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085" w:rsidRDefault="00202085" w:rsidP="008221FE">
      <w:pPr>
        <w:tabs>
          <w:tab w:val="left" w:pos="6375"/>
          <w:tab w:val="left" w:pos="6480"/>
          <w:tab w:val="left" w:pos="7938"/>
        </w:tabs>
      </w:pPr>
    </w:p>
    <w:p w:rsidR="00202085" w:rsidRDefault="00202085" w:rsidP="008221FE">
      <w:pPr>
        <w:tabs>
          <w:tab w:val="left" w:pos="6375"/>
          <w:tab w:val="left" w:pos="6480"/>
          <w:tab w:val="left" w:pos="7938"/>
        </w:tabs>
      </w:pPr>
    </w:p>
    <w:p w:rsidR="00202085" w:rsidRDefault="00202085" w:rsidP="008221FE">
      <w:pPr>
        <w:tabs>
          <w:tab w:val="left" w:pos="6375"/>
          <w:tab w:val="left" w:pos="6480"/>
          <w:tab w:val="left" w:pos="7938"/>
        </w:tabs>
      </w:pPr>
    </w:p>
    <w:p w:rsidR="00136AAB" w:rsidRDefault="00466AA6" w:rsidP="00202085">
      <w:pPr>
        <w:pStyle w:val="1"/>
        <w:spacing w:before="0" w:after="0" w:line="360" w:lineRule="auto"/>
        <w:ind w:firstLine="709"/>
        <w:jc w:val="center"/>
        <w:rPr>
          <w:rFonts w:ascii="Times New Roman" w:hAnsi="Times New Roman"/>
          <w:sz w:val="28"/>
          <w:szCs w:val="28"/>
        </w:rPr>
      </w:pPr>
      <w:bookmarkStart w:id="0" w:name="_Toc86406581"/>
      <w:r>
        <w:rPr>
          <w:rFonts w:ascii="Times New Roman" w:hAnsi="Times New Roman"/>
          <w:sz w:val="28"/>
          <w:szCs w:val="28"/>
        </w:rPr>
        <w:br w:type="page"/>
      </w:r>
      <w:bookmarkStart w:id="1" w:name="_Toc87607911"/>
      <w:r w:rsidR="00136AAB">
        <w:rPr>
          <w:rFonts w:ascii="Times New Roman" w:hAnsi="Times New Roman"/>
          <w:sz w:val="28"/>
          <w:szCs w:val="28"/>
        </w:rPr>
        <w:lastRenderedPageBreak/>
        <w:t>СОДЕРЖАНИЕ</w:t>
      </w:r>
      <w:bookmarkEnd w:id="0"/>
      <w:bookmarkEnd w:id="1"/>
    </w:p>
    <w:p w:rsidR="00987136" w:rsidRDefault="00136AAB">
      <w:pPr>
        <w:pStyle w:val="13"/>
        <w:tabs>
          <w:tab w:val="right" w:leader="dot" w:pos="9627"/>
        </w:tabs>
        <w:rPr>
          <w:rFonts w:asciiTheme="minorHAnsi" w:eastAsiaTheme="minorEastAsia" w:hAnsiTheme="minorHAnsi" w:cstheme="minorBidi"/>
          <w:noProof/>
          <w:kern w:val="0"/>
          <w:sz w:val="22"/>
          <w:szCs w:val="22"/>
          <w:lang w:val="ru-BY" w:eastAsia="ru-BY"/>
        </w:rPr>
      </w:pPr>
      <w:r w:rsidRPr="00136AAB">
        <w:rPr>
          <w:b/>
          <w:bCs/>
          <w:sz w:val="28"/>
          <w:szCs w:val="28"/>
        </w:rPr>
        <w:fldChar w:fldCharType="begin"/>
      </w:r>
      <w:r w:rsidRPr="00136AAB">
        <w:rPr>
          <w:b/>
          <w:bCs/>
          <w:sz w:val="28"/>
          <w:szCs w:val="28"/>
        </w:rPr>
        <w:instrText xml:space="preserve"> TOC \o "1-3" \h \z \u </w:instrText>
      </w:r>
      <w:r w:rsidRPr="00136AAB">
        <w:rPr>
          <w:b/>
          <w:bCs/>
          <w:sz w:val="28"/>
          <w:szCs w:val="28"/>
        </w:rPr>
        <w:fldChar w:fldCharType="separate"/>
      </w:r>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2" w:history="1">
        <w:r w:rsidRPr="00987136">
          <w:rPr>
            <w:rStyle w:val="ae"/>
            <w:noProof/>
            <w:sz w:val="28"/>
            <w:szCs w:val="28"/>
          </w:rPr>
          <w:t>ВВЕДЕНИЕ</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_Toc87607912 \h </w:instrText>
        </w:r>
        <w:r w:rsidRPr="00987136">
          <w:rPr>
            <w:noProof/>
            <w:webHidden/>
            <w:sz w:val="28"/>
            <w:szCs w:val="28"/>
          </w:rPr>
        </w:r>
        <w:r w:rsidRPr="00987136">
          <w:rPr>
            <w:noProof/>
            <w:webHidden/>
            <w:sz w:val="28"/>
            <w:szCs w:val="28"/>
          </w:rPr>
          <w:fldChar w:fldCharType="separate"/>
        </w:r>
        <w:r>
          <w:rPr>
            <w:noProof/>
            <w:webHidden/>
            <w:sz w:val="28"/>
            <w:szCs w:val="28"/>
          </w:rPr>
          <w:t>3</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3" w:history="1">
        <w:r w:rsidRPr="00987136">
          <w:rPr>
            <w:rStyle w:val="ae"/>
            <w:noProof/>
            <w:sz w:val="28"/>
            <w:szCs w:val="28"/>
          </w:rPr>
          <w:t>1    ТЕОРЕТИЧЕСКИЕ ОСНОВЫ БИЗНЕС-ПЛАНИРОВАНИЯ</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_Toc87607913 \h </w:instrText>
        </w:r>
        <w:r w:rsidRPr="00987136">
          <w:rPr>
            <w:noProof/>
            <w:webHidden/>
            <w:sz w:val="28"/>
            <w:szCs w:val="28"/>
          </w:rPr>
        </w:r>
        <w:r w:rsidRPr="00987136">
          <w:rPr>
            <w:noProof/>
            <w:webHidden/>
            <w:sz w:val="28"/>
            <w:szCs w:val="28"/>
          </w:rPr>
          <w:fldChar w:fldCharType="separate"/>
        </w:r>
        <w:r>
          <w:rPr>
            <w:noProof/>
            <w:webHidden/>
            <w:sz w:val="28"/>
            <w:szCs w:val="28"/>
          </w:rPr>
          <w:t>5</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4" w:history="1">
        <w:r w:rsidRPr="00987136">
          <w:rPr>
            <w:rStyle w:val="ae"/>
            <w:rFonts w:eastAsia="SimSun"/>
            <w:noProof/>
            <w:sz w:val="28"/>
            <w:szCs w:val="28"/>
            <w:lang w:eastAsia="zh-CN"/>
          </w:rPr>
          <w:t>1.1. Роль, практика и неиспользуемые возможности бизнес-планирования в РФ</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_Toc87607914 \h </w:instrText>
        </w:r>
        <w:r w:rsidRPr="00987136">
          <w:rPr>
            <w:noProof/>
            <w:webHidden/>
            <w:sz w:val="28"/>
            <w:szCs w:val="28"/>
          </w:rPr>
        </w:r>
        <w:r w:rsidRPr="00987136">
          <w:rPr>
            <w:noProof/>
            <w:webHidden/>
            <w:sz w:val="28"/>
            <w:szCs w:val="28"/>
          </w:rPr>
          <w:fldChar w:fldCharType="separate"/>
        </w:r>
        <w:r>
          <w:rPr>
            <w:noProof/>
            <w:webHidden/>
            <w:sz w:val="28"/>
            <w:szCs w:val="28"/>
          </w:rPr>
          <w:t>5</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5" w:history="1">
        <w:r w:rsidRPr="00987136">
          <w:rPr>
            <w:rStyle w:val="ae"/>
            <w:noProof/>
            <w:sz w:val="28"/>
            <w:szCs w:val="28"/>
          </w:rPr>
          <w:t>1.2 Назначение, структура, содержание, последовательность разработки бизнес-плана</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_Toc87607915 \h </w:instrText>
        </w:r>
        <w:r w:rsidRPr="00987136">
          <w:rPr>
            <w:noProof/>
            <w:webHidden/>
            <w:sz w:val="28"/>
            <w:szCs w:val="28"/>
          </w:rPr>
        </w:r>
        <w:r w:rsidRPr="00987136">
          <w:rPr>
            <w:noProof/>
            <w:webHidden/>
            <w:sz w:val="28"/>
            <w:szCs w:val="28"/>
          </w:rPr>
          <w:fldChar w:fldCharType="separate"/>
        </w:r>
        <w:r>
          <w:rPr>
            <w:noProof/>
            <w:webHidden/>
            <w:sz w:val="28"/>
            <w:szCs w:val="28"/>
          </w:rPr>
          <w:t>6</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6" w:history="1">
        <w:r w:rsidRPr="00987136">
          <w:rPr>
            <w:rStyle w:val="ae"/>
            <w:noProof/>
            <w:sz w:val="28"/>
            <w:szCs w:val="28"/>
          </w:rPr>
          <w:t>2      БИЗНЕС-ПЛАН ИНТЕРНЕТ-МАГАЗИНА ПО ПРОДАЖЕ АКСЕССУАРОВ</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_Toc87607916 \h </w:instrText>
        </w:r>
        <w:r w:rsidRPr="00987136">
          <w:rPr>
            <w:noProof/>
            <w:webHidden/>
            <w:sz w:val="28"/>
            <w:szCs w:val="28"/>
          </w:rPr>
        </w:r>
        <w:r w:rsidRPr="00987136">
          <w:rPr>
            <w:noProof/>
            <w:webHidden/>
            <w:sz w:val="28"/>
            <w:szCs w:val="28"/>
          </w:rPr>
          <w:fldChar w:fldCharType="separate"/>
        </w:r>
        <w:r>
          <w:rPr>
            <w:noProof/>
            <w:webHidden/>
            <w:sz w:val="28"/>
            <w:szCs w:val="28"/>
          </w:rPr>
          <w:t>11</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7" w:history="1">
        <w:r w:rsidRPr="00987136">
          <w:rPr>
            <w:rStyle w:val="ae"/>
            <w:noProof/>
            <w:sz w:val="28"/>
            <w:szCs w:val="28"/>
          </w:rPr>
          <w:t>2.1 Резюме бизнес-плана</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_Toc87607917 \h </w:instrText>
        </w:r>
        <w:r w:rsidRPr="00987136">
          <w:rPr>
            <w:noProof/>
            <w:webHidden/>
            <w:sz w:val="28"/>
            <w:szCs w:val="28"/>
          </w:rPr>
        </w:r>
        <w:r w:rsidRPr="00987136">
          <w:rPr>
            <w:noProof/>
            <w:webHidden/>
            <w:sz w:val="28"/>
            <w:szCs w:val="28"/>
          </w:rPr>
          <w:fldChar w:fldCharType="separate"/>
        </w:r>
        <w:r>
          <w:rPr>
            <w:noProof/>
            <w:webHidden/>
            <w:sz w:val="28"/>
            <w:szCs w:val="28"/>
          </w:rPr>
          <w:t>11</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8" w:history="1">
        <w:r w:rsidRPr="00987136">
          <w:rPr>
            <w:rStyle w:val="ae"/>
            <w:noProof/>
            <w:sz w:val="28"/>
            <w:szCs w:val="28"/>
          </w:rPr>
          <w:t>2.2 Описание предприятия и отрасли</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_Toc87607918 \h </w:instrText>
        </w:r>
        <w:r w:rsidRPr="00987136">
          <w:rPr>
            <w:noProof/>
            <w:webHidden/>
            <w:sz w:val="28"/>
            <w:szCs w:val="28"/>
          </w:rPr>
        </w:r>
        <w:r w:rsidRPr="00987136">
          <w:rPr>
            <w:noProof/>
            <w:webHidden/>
            <w:sz w:val="28"/>
            <w:szCs w:val="28"/>
          </w:rPr>
          <w:fldChar w:fldCharType="separate"/>
        </w:r>
        <w:r>
          <w:rPr>
            <w:noProof/>
            <w:webHidden/>
            <w:sz w:val="28"/>
            <w:szCs w:val="28"/>
          </w:rPr>
          <w:t>12</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19" w:history="1">
        <w:r w:rsidRPr="00987136">
          <w:rPr>
            <w:rStyle w:val="ae"/>
            <w:noProof/>
            <w:sz w:val="28"/>
            <w:szCs w:val="28"/>
          </w:rPr>
          <w:t>2.3 Характеристика услуг и продукции</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_Toc87607919 \h </w:instrText>
        </w:r>
        <w:r w:rsidRPr="00987136">
          <w:rPr>
            <w:noProof/>
            <w:webHidden/>
            <w:sz w:val="28"/>
            <w:szCs w:val="28"/>
          </w:rPr>
        </w:r>
        <w:r w:rsidRPr="00987136">
          <w:rPr>
            <w:noProof/>
            <w:webHidden/>
            <w:sz w:val="28"/>
            <w:szCs w:val="28"/>
          </w:rPr>
          <w:fldChar w:fldCharType="separate"/>
        </w:r>
        <w:r>
          <w:rPr>
            <w:noProof/>
            <w:webHidden/>
            <w:sz w:val="28"/>
            <w:szCs w:val="28"/>
          </w:rPr>
          <w:t>12</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0" w:history="1">
        <w:r w:rsidRPr="00987136">
          <w:rPr>
            <w:rStyle w:val="ae"/>
            <w:noProof/>
            <w:sz w:val="28"/>
            <w:szCs w:val="28"/>
          </w:rPr>
          <w:t>2.4 Исследование и анализ ры</w:t>
        </w:r>
        <w:bookmarkStart w:id="2" w:name="_GoBack"/>
        <w:bookmarkEnd w:id="2"/>
        <w:r w:rsidRPr="00987136">
          <w:rPr>
            <w:rStyle w:val="ae"/>
            <w:noProof/>
            <w:sz w:val="28"/>
            <w:szCs w:val="28"/>
          </w:rPr>
          <w:t>нка сбыта</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_Toc87607920 \h </w:instrText>
        </w:r>
        <w:r w:rsidRPr="00987136">
          <w:rPr>
            <w:noProof/>
            <w:webHidden/>
            <w:sz w:val="28"/>
            <w:szCs w:val="28"/>
          </w:rPr>
        </w:r>
        <w:r w:rsidRPr="00987136">
          <w:rPr>
            <w:noProof/>
            <w:webHidden/>
            <w:sz w:val="28"/>
            <w:szCs w:val="28"/>
          </w:rPr>
          <w:fldChar w:fldCharType="separate"/>
        </w:r>
        <w:r>
          <w:rPr>
            <w:noProof/>
            <w:webHidden/>
            <w:sz w:val="28"/>
            <w:szCs w:val="28"/>
          </w:rPr>
          <w:t>13</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1" w:history="1">
        <w:r w:rsidRPr="00987136">
          <w:rPr>
            <w:rStyle w:val="ae"/>
            <w:noProof/>
            <w:sz w:val="28"/>
            <w:szCs w:val="28"/>
          </w:rPr>
          <w:t>2.5 Конкуренция и конкурентные преимущества</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_Toc87607921 \h </w:instrText>
        </w:r>
        <w:r w:rsidRPr="00987136">
          <w:rPr>
            <w:noProof/>
            <w:webHidden/>
            <w:sz w:val="28"/>
            <w:szCs w:val="28"/>
          </w:rPr>
        </w:r>
        <w:r w:rsidRPr="00987136">
          <w:rPr>
            <w:noProof/>
            <w:webHidden/>
            <w:sz w:val="28"/>
            <w:szCs w:val="28"/>
          </w:rPr>
          <w:fldChar w:fldCharType="separate"/>
        </w:r>
        <w:r>
          <w:rPr>
            <w:noProof/>
            <w:webHidden/>
            <w:sz w:val="28"/>
            <w:szCs w:val="28"/>
          </w:rPr>
          <w:t>14</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2" w:history="1">
        <w:r w:rsidRPr="00987136">
          <w:rPr>
            <w:rStyle w:val="ae"/>
            <w:noProof/>
            <w:sz w:val="28"/>
            <w:szCs w:val="28"/>
          </w:rPr>
          <w:t>2.6 План маркетинга</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_Toc87607922 \h </w:instrText>
        </w:r>
        <w:r w:rsidRPr="00987136">
          <w:rPr>
            <w:noProof/>
            <w:webHidden/>
            <w:sz w:val="28"/>
            <w:szCs w:val="28"/>
          </w:rPr>
        </w:r>
        <w:r w:rsidRPr="00987136">
          <w:rPr>
            <w:noProof/>
            <w:webHidden/>
            <w:sz w:val="28"/>
            <w:szCs w:val="28"/>
          </w:rPr>
          <w:fldChar w:fldCharType="separate"/>
        </w:r>
        <w:r>
          <w:rPr>
            <w:noProof/>
            <w:webHidden/>
            <w:sz w:val="28"/>
            <w:szCs w:val="28"/>
          </w:rPr>
          <w:t>16</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3" w:history="1">
        <w:r w:rsidRPr="00987136">
          <w:rPr>
            <w:rStyle w:val="ae"/>
            <w:noProof/>
            <w:sz w:val="28"/>
            <w:szCs w:val="28"/>
          </w:rPr>
          <w:t>2.7 План производства</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_Toc87607923 \h </w:instrText>
        </w:r>
        <w:r w:rsidRPr="00987136">
          <w:rPr>
            <w:noProof/>
            <w:webHidden/>
            <w:sz w:val="28"/>
            <w:szCs w:val="28"/>
          </w:rPr>
        </w:r>
        <w:r w:rsidRPr="00987136">
          <w:rPr>
            <w:noProof/>
            <w:webHidden/>
            <w:sz w:val="28"/>
            <w:szCs w:val="28"/>
          </w:rPr>
          <w:fldChar w:fldCharType="separate"/>
        </w:r>
        <w:r>
          <w:rPr>
            <w:noProof/>
            <w:webHidden/>
            <w:sz w:val="28"/>
            <w:szCs w:val="28"/>
          </w:rPr>
          <w:t>18</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4" w:history="1">
        <w:r w:rsidRPr="00987136">
          <w:rPr>
            <w:rStyle w:val="ae"/>
            <w:noProof/>
            <w:sz w:val="28"/>
            <w:szCs w:val="28"/>
          </w:rPr>
          <w:t>2.8 Организационный план</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_Toc87607924 \h </w:instrText>
        </w:r>
        <w:r w:rsidRPr="00987136">
          <w:rPr>
            <w:noProof/>
            <w:webHidden/>
            <w:sz w:val="28"/>
            <w:szCs w:val="28"/>
          </w:rPr>
        </w:r>
        <w:r w:rsidRPr="00987136">
          <w:rPr>
            <w:noProof/>
            <w:webHidden/>
            <w:sz w:val="28"/>
            <w:szCs w:val="28"/>
          </w:rPr>
          <w:fldChar w:fldCharType="separate"/>
        </w:r>
        <w:r>
          <w:rPr>
            <w:noProof/>
            <w:webHidden/>
            <w:sz w:val="28"/>
            <w:szCs w:val="28"/>
          </w:rPr>
          <w:t>19</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5" w:history="1">
        <w:r w:rsidRPr="00987136">
          <w:rPr>
            <w:rStyle w:val="ae"/>
            <w:noProof/>
            <w:sz w:val="28"/>
            <w:szCs w:val="28"/>
          </w:rPr>
          <w:t>2.9 Финансовый план и финансовая стратегия</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_Toc87607925 \h </w:instrText>
        </w:r>
        <w:r w:rsidRPr="00987136">
          <w:rPr>
            <w:noProof/>
            <w:webHidden/>
            <w:sz w:val="28"/>
            <w:szCs w:val="28"/>
          </w:rPr>
        </w:r>
        <w:r w:rsidRPr="00987136">
          <w:rPr>
            <w:noProof/>
            <w:webHidden/>
            <w:sz w:val="28"/>
            <w:szCs w:val="28"/>
          </w:rPr>
          <w:fldChar w:fldCharType="separate"/>
        </w:r>
        <w:r>
          <w:rPr>
            <w:noProof/>
            <w:webHidden/>
            <w:sz w:val="28"/>
            <w:szCs w:val="28"/>
          </w:rPr>
          <w:t>21</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6" w:history="1">
        <w:r w:rsidRPr="00987136">
          <w:rPr>
            <w:rStyle w:val="ae"/>
            <w:noProof/>
            <w:sz w:val="28"/>
            <w:szCs w:val="28"/>
          </w:rPr>
          <w:t>2.10 Потенциальные риски</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_Toc87607926 \h </w:instrText>
        </w:r>
        <w:r w:rsidRPr="00987136">
          <w:rPr>
            <w:noProof/>
            <w:webHidden/>
            <w:sz w:val="28"/>
            <w:szCs w:val="28"/>
          </w:rPr>
        </w:r>
        <w:r w:rsidRPr="00987136">
          <w:rPr>
            <w:noProof/>
            <w:webHidden/>
            <w:sz w:val="28"/>
            <w:szCs w:val="28"/>
          </w:rPr>
          <w:fldChar w:fldCharType="separate"/>
        </w:r>
        <w:r>
          <w:rPr>
            <w:noProof/>
            <w:webHidden/>
            <w:sz w:val="28"/>
            <w:szCs w:val="28"/>
          </w:rPr>
          <w:t>23</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7" w:history="1">
        <w:r w:rsidRPr="00987136">
          <w:rPr>
            <w:rStyle w:val="ae"/>
            <w:noProof/>
            <w:sz w:val="28"/>
            <w:szCs w:val="28"/>
          </w:rPr>
          <w:t>ЗАКЛЮЧЕНИЕ</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_Toc87607927 \h </w:instrText>
        </w:r>
        <w:r w:rsidRPr="00987136">
          <w:rPr>
            <w:noProof/>
            <w:webHidden/>
            <w:sz w:val="28"/>
            <w:szCs w:val="28"/>
          </w:rPr>
        </w:r>
        <w:r w:rsidRPr="00987136">
          <w:rPr>
            <w:noProof/>
            <w:webHidden/>
            <w:sz w:val="28"/>
            <w:szCs w:val="28"/>
          </w:rPr>
          <w:fldChar w:fldCharType="separate"/>
        </w:r>
        <w:r>
          <w:rPr>
            <w:noProof/>
            <w:webHidden/>
            <w:sz w:val="28"/>
            <w:szCs w:val="28"/>
          </w:rPr>
          <w:t>25</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8" w:history="1">
        <w:r w:rsidRPr="00987136">
          <w:rPr>
            <w:rStyle w:val="ae"/>
            <w:noProof/>
            <w:sz w:val="28"/>
            <w:szCs w:val="28"/>
          </w:rPr>
          <w:t>СПИСОК ИСПОЛЬЗОВАННЫХ ИСТОЧНИКОВ</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_Toc87607928 \h </w:instrText>
        </w:r>
        <w:r w:rsidRPr="00987136">
          <w:rPr>
            <w:noProof/>
            <w:webHidden/>
            <w:sz w:val="28"/>
            <w:szCs w:val="28"/>
          </w:rPr>
        </w:r>
        <w:r w:rsidRPr="00987136">
          <w:rPr>
            <w:noProof/>
            <w:webHidden/>
            <w:sz w:val="28"/>
            <w:szCs w:val="28"/>
          </w:rPr>
          <w:fldChar w:fldCharType="separate"/>
        </w:r>
        <w:r>
          <w:rPr>
            <w:noProof/>
            <w:webHidden/>
            <w:sz w:val="28"/>
            <w:szCs w:val="28"/>
          </w:rPr>
          <w:t>26</w:t>
        </w:r>
        <w:r w:rsidRPr="00987136">
          <w:rPr>
            <w:noProof/>
            <w:webHidden/>
            <w:sz w:val="28"/>
            <w:szCs w:val="28"/>
          </w:rPr>
          <w:fldChar w:fldCharType="end"/>
        </w:r>
      </w:hyperlink>
    </w:p>
    <w:p w:rsidR="00987136" w:rsidRPr="00987136" w:rsidRDefault="00987136" w:rsidP="00987136">
      <w:pPr>
        <w:pStyle w:val="13"/>
        <w:tabs>
          <w:tab w:val="right" w:leader="dot" w:pos="9627"/>
        </w:tabs>
        <w:spacing w:line="360" w:lineRule="auto"/>
        <w:rPr>
          <w:rFonts w:asciiTheme="minorHAnsi" w:eastAsiaTheme="minorEastAsia" w:hAnsiTheme="minorHAnsi" w:cstheme="minorBidi"/>
          <w:noProof/>
          <w:kern w:val="0"/>
          <w:sz w:val="28"/>
          <w:szCs w:val="28"/>
          <w:lang w:val="ru-BY" w:eastAsia="ru-BY"/>
        </w:rPr>
      </w:pPr>
      <w:hyperlink w:anchor="_Toc87607929" w:history="1">
        <w:r w:rsidRPr="00987136">
          <w:rPr>
            <w:rStyle w:val="ae"/>
            <w:noProof/>
            <w:sz w:val="28"/>
            <w:szCs w:val="28"/>
          </w:rPr>
          <w:t>ПРИЛОЖЕНИЯ</w:t>
        </w:r>
        <w:r w:rsidRPr="00987136">
          <w:rPr>
            <w:noProof/>
            <w:webHidden/>
            <w:sz w:val="28"/>
            <w:szCs w:val="28"/>
          </w:rPr>
          <w:tab/>
        </w:r>
        <w:r w:rsidRPr="00987136">
          <w:rPr>
            <w:noProof/>
            <w:webHidden/>
            <w:sz w:val="28"/>
            <w:szCs w:val="28"/>
          </w:rPr>
          <w:fldChar w:fldCharType="begin"/>
        </w:r>
        <w:r w:rsidRPr="00987136">
          <w:rPr>
            <w:noProof/>
            <w:webHidden/>
            <w:sz w:val="28"/>
            <w:szCs w:val="28"/>
          </w:rPr>
          <w:instrText xml:space="preserve"> PAGEREF _Toc87607929 \h </w:instrText>
        </w:r>
        <w:r w:rsidRPr="00987136">
          <w:rPr>
            <w:noProof/>
            <w:webHidden/>
            <w:sz w:val="28"/>
            <w:szCs w:val="28"/>
          </w:rPr>
        </w:r>
        <w:r w:rsidRPr="00987136">
          <w:rPr>
            <w:noProof/>
            <w:webHidden/>
            <w:sz w:val="28"/>
            <w:szCs w:val="28"/>
          </w:rPr>
          <w:fldChar w:fldCharType="separate"/>
        </w:r>
        <w:r>
          <w:rPr>
            <w:noProof/>
            <w:webHidden/>
            <w:sz w:val="28"/>
            <w:szCs w:val="28"/>
          </w:rPr>
          <w:t>28</w:t>
        </w:r>
        <w:r w:rsidRPr="00987136">
          <w:rPr>
            <w:noProof/>
            <w:webHidden/>
            <w:sz w:val="28"/>
            <w:szCs w:val="28"/>
          </w:rPr>
          <w:fldChar w:fldCharType="end"/>
        </w:r>
      </w:hyperlink>
    </w:p>
    <w:p w:rsidR="00136AAB" w:rsidRDefault="00136AAB" w:rsidP="00136AAB">
      <w:pPr>
        <w:spacing w:line="360" w:lineRule="auto"/>
        <w:jc w:val="both"/>
      </w:pPr>
      <w:r w:rsidRPr="00136AAB">
        <w:rPr>
          <w:b/>
          <w:bCs/>
          <w:sz w:val="28"/>
          <w:szCs w:val="28"/>
        </w:rPr>
        <w:fldChar w:fldCharType="end"/>
      </w:r>
    </w:p>
    <w:p w:rsidR="00136AAB" w:rsidRDefault="00136AAB" w:rsidP="00136AAB"/>
    <w:p w:rsidR="00136AAB" w:rsidRPr="00136AAB" w:rsidRDefault="00136AAB" w:rsidP="00136AAB"/>
    <w:p w:rsidR="00202085" w:rsidRDefault="00136AAB" w:rsidP="00202085">
      <w:pPr>
        <w:pStyle w:val="1"/>
        <w:spacing w:before="0" w:after="0" w:line="360" w:lineRule="auto"/>
        <w:ind w:firstLine="709"/>
        <w:jc w:val="center"/>
        <w:rPr>
          <w:rFonts w:ascii="Times New Roman" w:hAnsi="Times New Roman"/>
          <w:sz w:val="28"/>
          <w:szCs w:val="28"/>
        </w:rPr>
      </w:pPr>
      <w:r>
        <w:rPr>
          <w:rFonts w:ascii="Times New Roman" w:hAnsi="Times New Roman"/>
          <w:sz w:val="28"/>
          <w:szCs w:val="28"/>
        </w:rPr>
        <w:br w:type="page"/>
      </w:r>
      <w:bookmarkStart w:id="3" w:name="_Toc87607912"/>
      <w:r w:rsidR="00202085" w:rsidRPr="00202085">
        <w:rPr>
          <w:rFonts w:ascii="Times New Roman" w:hAnsi="Times New Roman"/>
          <w:sz w:val="28"/>
          <w:szCs w:val="28"/>
        </w:rPr>
        <w:lastRenderedPageBreak/>
        <w:t>ВВЕДЕНИЕ</w:t>
      </w:r>
      <w:bookmarkEnd w:id="3"/>
    </w:p>
    <w:p w:rsidR="00136AAB" w:rsidRDefault="00136AAB" w:rsidP="00136AAB">
      <w:pPr>
        <w:widowControl/>
        <w:suppressAutoHyphens w:val="0"/>
        <w:spacing w:line="360" w:lineRule="auto"/>
        <w:ind w:firstLine="709"/>
        <w:jc w:val="both"/>
        <w:rPr>
          <w:rFonts w:eastAsia="Calibri"/>
          <w:kern w:val="0"/>
          <w:sz w:val="28"/>
          <w:szCs w:val="28"/>
          <w:lang w:eastAsia="en-US"/>
        </w:rPr>
      </w:pPr>
    </w:p>
    <w:p w:rsidR="00136AAB" w:rsidRPr="00136AAB" w:rsidRDefault="00136AAB" w:rsidP="00136AAB">
      <w:pPr>
        <w:widowControl/>
        <w:suppressAutoHyphens w:val="0"/>
        <w:spacing w:line="360" w:lineRule="auto"/>
        <w:ind w:firstLine="709"/>
        <w:jc w:val="both"/>
        <w:rPr>
          <w:rFonts w:eastAsia="Calibri"/>
          <w:kern w:val="0"/>
          <w:sz w:val="28"/>
          <w:szCs w:val="28"/>
          <w:lang w:eastAsia="en-US"/>
        </w:rPr>
      </w:pPr>
      <w:r w:rsidRPr="00136AAB">
        <w:rPr>
          <w:rFonts w:eastAsia="Calibri"/>
          <w:kern w:val="0"/>
          <w:sz w:val="28"/>
          <w:szCs w:val="28"/>
          <w:lang w:eastAsia="en-US"/>
        </w:rPr>
        <w:t xml:space="preserve">Бизнес-планирование предполагает под собой весомый аспект управления организацией, используя который, можно предвосхищать и прогнозировать функциональную эффективность внутренней и внешней среды предприятия в будущем. Зачастую основной проблемой, которая является препятствием эффективному планированию в контуре уже работающей организации является сложность успешной наладки процессов в системе планирования, по причине недостаточной четкости распределения функциональных обязанностей, постановки целей и задач между исполнителями, что занижает </w:t>
      </w:r>
      <w:proofErr w:type="gramStart"/>
      <w:r w:rsidRPr="00136AAB">
        <w:rPr>
          <w:rFonts w:eastAsia="Calibri"/>
          <w:kern w:val="0"/>
          <w:sz w:val="28"/>
          <w:szCs w:val="28"/>
          <w:lang w:eastAsia="en-US"/>
        </w:rPr>
        <w:t>возможную  эффективность</w:t>
      </w:r>
      <w:proofErr w:type="gramEnd"/>
      <w:r w:rsidRPr="00136AAB">
        <w:rPr>
          <w:rFonts w:eastAsia="Calibri"/>
          <w:kern w:val="0"/>
          <w:sz w:val="28"/>
          <w:szCs w:val="28"/>
          <w:lang w:eastAsia="en-US"/>
        </w:rPr>
        <w:t xml:space="preserve"> бизнес-планирования. </w:t>
      </w:r>
    </w:p>
    <w:p w:rsidR="00136AAB" w:rsidRPr="00136AAB" w:rsidRDefault="00136AAB" w:rsidP="00136AAB">
      <w:pPr>
        <w:widowControl/>
        <w:suppressAutoHyphens w:val="0"/>
        <w:spacing w:line="360" w:lineRule="auto"/>
        <w:ind w:firstLine="709"/>
        <w:jc w:val="both"/>
        <w:rPr>
          <w:rFonts w:eastAsia="Calibri"/>
          <w:kern w:val="0"/>
          <w:sz w:val="28"/>
          <w:szCs w:val="28"/>
          <w:lang w:eastAsia="en-US"/>
        </w:rPr>
      </w:pPr>
      <w:r w:rsidRPr="00136AAB">
        <w:rPr>
          <w:rFonts w:eastAsia="Calibri"/>
          <w:kern w:val="0"/>
          <w:sz w:val="28"/>
          <w:szCs w:val="28"/>
          <w:lang w:eastAsia="en-US"/>
        </w:rPr>
        <w:t>Ключевая задача бизнес-планирования состоит в научном обосновании целей стратегического развития организации и выборе наиболее благоприятных способов их достижения, вклад инвестиций в проекты, установление важных экономических, маркетинговых и финансовых показателей эффективности, позволяющие достигать прогнозируемых задач и целей при ограниченном потреблении ресурсов или, наоборот, в обосновании неэффективности реализации проектов в целях избежать принятие провальных инвестиционных шагов  и не допустить усугубления финансовой ситуации.</w:t>
      </w:r>
    </w:p>
    <w:p w:rsidR="00136AAB" w:rsidRDefault="00136AAB" w:rsidP="00136AAB">
      <w:pPr>
        <w:spacing w:line="360" w:lineRule="auto"/>
        <w:ind w:firstLine="709"/>
        <w:jc w:val="both"/>
        <w:rPr>
          <w:sz w:val="28"/>
          <w:szCs w:val="28"/>
        </w:rPr>
      </w:pPr>
      <w:r w:rsidRPr="00136AAB">
        <w:rPr>
          <w:sz w:val="28"/>
          <w:szCs w:val="28"/>
        </w:rPr>
        <w:t xml:space="preserve">Целями данной работы являются: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открытие секонд-хенда, набирающего популярность в условиях нестабильной экономической ситуации;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создание объективных предпосылок для дальнейшего развития компании;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удовлетворение потребностей покупателей;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завоевание признания среди клиентов, т.е. обеспечение устойчивого положения фирмы на рынке;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обеспечение окупаемости собственного капитала. </w:t>
      </w:r>
    </w:p>
    <w:p w:rsidR="00136AAB" w:rsidRDefault="00136AAB" w:rsidP="00136AAB">
      <w:pPr>
        <w:spacing w:line="360" w:lineRule="auto"/>
        <w:ind w:firstLine="709"/>
        <w:jc w:val="both"/>
        <w:rPr>
          <w:sz w:val="28"/>
          <w:szCs w:val="28"/>
        </w:rPr>
      </w:pPr>
      <w:r w:rsidRPr="00136AAB">
        <w:rPr>
          <w:sz w:val="28"/>
          <w:szCs w:val="28"/>
        </w:rPr>
        <w:t xml:space="preserve">Исходя из этого, выстраивается ряд задач, а именно: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составить резюме проекта;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произвести описание компании; </w:t>
      </w:r>
    </w:p>
    <w:p w:rsidR="00136AAB" w:rsidRDefault="00136AAB" w:rsidP="00136AAB">
      <w:pPr>
        <w:spacing w:line="360" w:lineRule="auto"/>
        <w:ind w:firstLine="709"/>
        <w:jc w:val="both"/>
        <w:rPr>
          <w:sz w:val="28"/>
          <w:szCs w:val="28"/>
        </w:rPr>
      </w:pPr>
      <w:r>
        <w:rPr>
          <w:sz w:val="28"/>
          <w:szCs w:val="28"/>
        </w:rPr>
        <w:lastRenderedPageBreak/>
        <w:t>-</w:t>
      </w:r>
      <w:r w:rsidRPr="00136AAB">
        <w:rPr>
          <w:sz w:val="28"/>
          <w:szCs w:val="28"/>
        </w:rPr>
        <w:t xml:space="preserve"> произвести анализ конъюнктуры рынка и ситуации в отрасли;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сформировать план маркетинга и сбыта предоставляемой услуги;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создать организационный план предприятия;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составить производственный план; </w:t>
      </w:r>
    </w:p>
    <w:p w:rsidR="00136AAB" w:rsidRDefault="00136AAB" w:rsidP="00136AAB">
      <w:pPr>
        <w:spacing w:line="360" w:lineRule="auto"/>
        <w:ind w:firstLine="709"/>
        <w:jc w:val="both"/>
        <w:rPr>
          <w:sz w:val="28"/>
          <w:szCs w:val="28"/>
        </w:rPr>
      </w:pPr>
      <w:r>
        <w:rPr>
          <w:sz w:val="28"/>
          <w:szCs w:val="28"/>
        </w:rPr>
        <w:t>-</w:t>
      </w:r>
      <w:r w:rsidRPr="00136AAB">
        <w:rPr>
          <w:sz w:val="28"/>
          <w:szCs w:val="28"/>
        </w:rPr>
        <w:t xml:space="preserve"> составить финансовый план; </w:t>
      </w:r>
    </w:p>
    <w:p w:rsidR="00136AAB" w:rsidRPr="00136AAB" w:rsidRDefault="00136AAB" w:rsidP="00136AAB">
      <w:pPr>
        <w:spacing w:line="360" w:lineRule="auto"/>
        <w:ind w:firstLine="709"/>
        <w:jc w:val="both"/>
        <w:rPr>
          <w:sz w:val="28"/>
          <w:szCs w:val="28"/>
        </w:rPr>
      </w:pPr>
      <w:r>
        <w:rPr>
          <w:sz w:val="28"/>
          <w:szCs w:val="28"/>
        </w:rPr>
        <w:t>-</w:t>
      </w:r>
      <w:r w:rsidRPr="00136AAB">
        <w:rPr>
          <w:sz w:val="28"/>
          <w:szCs w:val="28"/>
        </w:rPr>
        <w:t xml:space="preserve"> провести анализ рискованности проекта.</w:t>
      </w:r>
    </w:p>
    <w:p w:rsidR="00202085" w:rsidRPr="00136AAB" w:rsidRDefault="00136AAB" w:rsidP="00136AAB">
      <w:pPr>
        <w:spacing w:line="360" w:lineRule="auto"/>
        <w:ind w:firstLine="709"/>
        <w:jc w:val="both"/>
        <w:rPr>
          <w:sz w:val="28"/>
          <w:szCs w:val="28"/>
        </w:rPr>
      </w:pPr>
      <w:r w:rsidRPr="00136AAB">
        <w:rPr>
          <w:sz w:val="28"/>
          <w:szCs w:val="28"/>
        </w:rPr>
        <w:t>Объектом исследования является секонд-хенд элитных аксессуаров «</w:t>
      </w:r>
      <w:proofErr w:type="spellStart"/>
      <w:r w:rsidRPr="00136AAB">
        <w:rPr>
          <w:sz w:val="28"/>
          <w:szCs w:val="28"/>
        </w:rPr>
        <w:t>Second</w:t>
      </w:r>
      <w:proofErr w:type="spellEnd"/>
      <w:r w:rsidRPr="00136AAB">
        <w:rPr>
          <w:sz w:val="28"/>
          <w:szCs w:val="28"/>
        </w:rPr>
        <w:t xml:space="preserve"> </w:t>
      </w:r>
      <w:proofErr w:type="spellStart"/>
      <w:r w:rsidRPr="00136AAB">
        <w:rPr>
          <w:sz w:val="28"/>
          <w:szCs w:val="28"/>
        </w:rPr>
        <w:t>life</w:t>
      </w:r>
      <w:proofErr w:type="spellEnd"/>
      <w:r w:rsidRPr="00136AAB">
        <w:rPr>
          <w:sz w:val="28"/>
          <w:szCs w:val="28"/>
        </w:rPr>
        <w:t xml:space="preserve"> </w:t>
      </w:r>
      <w:proofErr w:type="spellStart"/>
      <w:r w:rsidRPr="00136AAB">
        <w:rPr>
          <w:sz w:val="28"/>
          <w:szCs w:val="28"/>
        </w:rPr>
        <w:t>brand</w:t>
      </w:r>
      <w:proofErr w:type="spellEnd"/>
      <w:r w:rsidRPr="00136AAB">
        <w:rPr>
          <w:sz w:val="28"/>
          <w:szCs w:val="28"/>
        </w:rPr>
        <w:t>». Предмет исследования – планирование реализации проекта.</w:t>
      </w:r>
    </w:p>
    <w:p w:rsidR="00202085" w:rsidRPr="00202085" w:rsidRDefault="00202085" w:rsidP="00202085">
      <w:pPr>
        <w:pStyle w:val="1"/>
        <w:spacing w:before="0" w:after="0" w:line="360" w:lineRule="auto"/>
        <w:ind w:firstLine="709"/>
        <w:rPr>
          <w:rFonts w:ascii="Times New Roman" w:hAnsi="Times New Roman"/>
          <w:sz w:val="28"/>
          <w:szCs w:val="28"/>
        </w:rPr>
      </w:pPr>
      <w:r>
        <w:rPr>
          <w:rFonts w:ascii="Times New Roman" w:hAnsi="Times New Roman"/>
          <w:sz w:val="28"/>
          <w:szCs w:val="28"/>
        </w:rPr>
        <w:br w:type="page"/>
      </w:r>
      <w:bookmarkStart w:id="4" w:name="_Toc87607913"/>
      <w:r w:rsidRPr="00202085">
        <w:rPr>
          <w:rFonts w:ascii="Times New Roman" w:hAnsi="Times New Roman"/>
          <w:sz w:val="28"/>
          <w:szCs w:val="28"/>
        </w:rPr>
        <w:lastRenderedPageBreak/>
        <w:t>1    ТЕОРЕТИЧЕСКИЕ ОСНОВЫ БИЗНЕС-ПЛАНИРОВАНИЯ</w:t>
      </w:r>
      <w:bookmarkEnd w:id="4"/>
    </w:p>
    <w:p w:rsidR="00466AA6" w:rsidRPr="00466AA6" w:rsidRDefault="00466AA6" w:rsidP="00466AA6">
      <w:pPr>
        <w:keepNext/>
        <w:keepLines/>
        <w:widowControl/>
        <w:suppressAutoHyphens w:val="0"/>
        <w:spacing w:line="360" w:lineRule="auto"/>
        <w:ind w:firstLine="709"/>
        <w:jc w:val="both"/>
        <w:outlineLvl w:val="0"/>
        <w:rPr>
          <w:rFonts w:eastAsia="SimSun"/>
          <w:b/>
          <w:kern w:val="0"/>
          <w:sz w:val="28"/>
          <w:szCs w:val="28"/>
          <w:lang w:eastAsia="zh-CN"/>
        </w:rPr>
      </w:pPr>
      <w:bookmarkStart w:id="5" w:name="_Toc87605942"/>
      <w:bookmarkStart w:id="6" w:name="_Toc87607914"/>
      <w:r w:rsidRPr="00466AA6">
        <w:rPr>
          <w:rFonts w:eastAsia="SimSun"/>
          <w:b/>
          <w:kern w:val="0"/>
          <w:sz w:val="28"/>
          <w:szCs w:val="28"/>
          <w:lang w:eastAsia="zh-CN"/>
        </w:rPr>
        <w:t>1.1. Роль, практика и неиспользуемые возможности бизнес-планирования в РФ</w:t>
      </w:r>
      <w:bookmarkEnd w:id="5"/>
      <w:bookmarkEnd w:id="6"/>
      <w:r w:rsidRPr="00466AA6">
        <w:rPr>
          <w:rFonts w:eastAsia="SimSun"/>
          <w:b/>
          <w:kern w:val="0"/>
          <w:sz w:val="28"/>
          <w:szCs w:val="28"/>
          <w:lang w:eastAsia="zh-CN"/>
        </w:rPr>
        <w:t xml:space="preserve"> </w:t>
      </w:r>
    </w:p>
    <w:p w:rsidR="00466AA6" w:rsidRPr="00466AA6" w:rsidRDefault="00466AA6" w:rsidP="00466AA6">
      <w:pPr>
        <w:widowControl/>
        <w:suppressAutoHyphens w:val="0"/>
        <w:spacing w:after="160" w:line="259" w:lineRule="auto"/>
        <w:rPr>
          <w:rFonts w:ascii="Calibri" w:eastAsia="SimSun" w:hAnsi="Calibri"/>
          <w:kern w:val="0"/>
          <w:sz w:val="20"/>
          <w:szCs w:val="20"/>
          <w:lang w:eastAsia="zh-CN"/>
        </w:rPr>
      </w:pPr>
    </w:p>
    <w:p w:rsidR="00466AA6" w:rsidRPr="00466AA6" w:rsidRDefault="00466AA6" w:rsidP="00466AA6">
      <w:pPr>
        <w:widowControl/>
        <w:suppressAutoHyphens w:val="0"/>
        <w:spacing w:line="360" w:lineRule="auto"/>
        <w:ind w:firstLine="709"/>
        <w:jc w:val="both"/>
        <w:rPr>
          <w:rFonts w:eastAsia="SimSun"/>
          <w:kern w:val="0"/>
          <w:sz w:val="28"/>
          <w:szCs w:val="28"/>
          <w:lang w:eastAsia="zh-CN"/>
        </w:rPr>
      </w:pPr>
      <w:r w:rsidRPr="00466AA6">
        <w:rPr>
          <w:rFonts w:eastAsia="SimSun"/>
          <w:kern w:val="0"/>
          <w:sz w:val="28"/>
          <w:szCs w:val="28"/>
          <w:lang w:eastAsia="zh-CN"/>
        </w:rPr>
        <w:t>Бизнес-планирование — это постановка, определение целей и путей их достижения посредством каких-либо намеченных и разработанных программ действий.</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t>Создание </w:t>
      </w:r>
      <w:hyperlink r:id="rId8" w:history="1">
        <w:r w:rsidRPr="00466AA6">
          <w:rPr>
            <w:rFonts w:eastAsia="SimSun"/>
            <w:bCs/>
            <w:kern w:val="0"/>
            <w:sz w:val="28"/>
            <w:szCs w:val="28"/>
            <w:lang w:val="ru-BY" w:eastAsia="zh-CN"/>
          </w:rPr>
          <w:t>плана действий</w:t>
        </w:r>
      </w:hyperlink>
      <w:r w:rsidRPr="00466AA6">
        <w:rPr>
          <w:rFonts w:eastAsia="SimSun"/>
          <w:kern w:val="0"/>
          <w:sz w:val="28"/>
          <w:szCs w:val="28"/>
          <w:lang w:val="ru-BY" w:eastAsia="zh-CN"/>
        </w:rPr>
        <w:t> с акцентом на достижение желаемой цели - это то, что лучше всего формирует процесс планирования. В сочетании с прогнозированием, подготовкой и действиями планирование является одним из инструментов, используемых крупными и малыми компаниями, и наиболее важным для управления проектами и их жизнеспособности. Компания, которая хорошо планирует, также выигрывает во времени, а время сегодня - деньги!</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t>Если планирование включает в себя последовательность шагов, действий для достижения желаемой цели, если человек или компания следует шаг за шагом в соответствии с планом, это факт, который значительно сократит их время и усилия для этого. Хорошо продуманный план позволяет вам лучше визуализировать, насколько вы продвинулись по отношению к началу проекта, и более эффективно указать, когда вы прибудете в пункт назначения.  </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t>Нет прогнозов без планирования, личного или организационного. Для того, чтобы компания оставалась здоровой, важно иметь прогнозы.</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t xml:space="preserve">Организационное планирование </w:t>
      </w:r>
      <w:proofErr w:type="gramStart"/>
      <w:r w:rsidRPr="00466AA6">
        <w:rPr>
          <w:rFonts w:eastAsia="SimSun"/>
          <w:kern w:val="0"/>
          <w:sz w:val="28"/>
          <w:szCs w:val="28"/>
          <w:lang w:val="ru-BY" w:eastAsia="zh-CN"/>
        </w:rPr>
        <w:t>- это</w:t>
      </w:r>
      <w:proofErr w:type="gramEnd"/>
      <w:r w:rsidRPr="00466AA6">
        <w:rPr>
          <w:rFonts w:eastAsia="SimSun"/>
          <w:kern w:val="0"/>
          <w:sz w:val="28"/>
          <w:szCs w:val="28"/>
          <w:lang w:val="ru-BY" w:eastAsia="zh-CN"/>
        </w:rPr>
        <w:t xml:space="preserve"> непрерывный и систематический процесс планирования будущего, организации действий, необходимых для выполнения планов, и мониторинга результатов планов посредством того, что мы называем маркетингом обратной связи. Этот процесс должен быть непрерывным, потому что он позволит любой организации увидеть, в каком направлении она движется, как она движется в этом направлении и что делать, если в планах происходят какие-либо изменения, какую стратегию выбрать.</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lastRenderedPageBreak/>
        <w:t>Благодаря организационному планированию компания будет лучше использовать свой капитал и, таким образом, сможет достичь желаемых результатов.</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t>Общество в целом организовано и работает по планировке. Точно так же компания также должна управляться с этой точки зрения, когда этого не происходит, у нее нет определенных целей и задач, и в результате теряется фокус, производительность и результаты не достигаются.</w:t>
      </w:r>
    </w:p>
    <w:p w:rsidR="00466AA6" w:rsidRPr="00466AA6" w:rsidRDefault="00466AA6" w:rsidP="00466AA6">
      <w:pPr>
        <w:widowControl/>
        <w:suppressAutoHyphens w:val="0"/>
        <w:spacing w:line="360" w:lineRule="auto"/>
        <w:ind w:firstLine="709"/>
        <w:jc w:val="both"/>
        <w:rPr>
          <w:rFonts w:eastAsia="SimSun"/>
          <w:kern w:val="0"/>
          <w:sz w:val="28"/>
          <w:szCs w:val="28"/>
          <w:lang w:val="ru-BY" w:eastAsia="zh-CN"/>
        </w:rPr>
      </w:pPr>
      <w:r w:rsidRPr="00466AA6">
        <w:rPr>
          <w:rFonts w:eastAsia="SimSun"/>
          <w:kern w:val="0"/>
          <w:sz w:val="28"/>
          <w:szCs w:val="28"/>
          <w:lang w:val="ru-BY" w:eastAsia="zh-CN"/>
        </w:rPr>
        <w:t>В этом смысле важно, чтобы компания разработала эффективное организационное планирование. Чтобы это произошло, компания должна хорошо знать свой бизнес и рынок, иметь  </w:t>
      </w:r>
      <w:hyperlink r:id="rId9" w:history="1">
        <w:r w:rsidRPr="00466AA6">
          <w:rPr>
            <w:rFonts w:eastAsia="SimSun"/>
            <w:bCs/>
            <w:kern w:val="0"/>
            <w:sz w:val="28"/>
            <w:szCs w:val="28"/>
            <w:lang w:val="ru-BY" w:eastAsia="zh-CN"/>
          </w:rPr>
          <w:t>миссию</w:t>
        </w:r>
        <w:r w:rsidRPr="00466AA6">
          <w:rPr>
            <w:rFonts w:eastAsia="SimSun"/>
            <w:kern w:val="0"/>
            <w:sz w:val="28"/>
            <w:szCs w:val="28"/>
            <w:lang w:val="ru-BY" w:eastAsia="zh-CN"/>
          </w:rPr>
          <w:t>, </w:t>
        </w:r>
      </w:hyperlink>
      <w:r w:rsidRPr="00466AA6">
        <w:rPr>
          <w:rFonts w:eastAsia="SimSun"/>
          <w:kern w:val="0"/>
          <w:sz w:val="28"/>
          <w:szCs w:val="28"/>
          <w:lang w:val="ru-BY" w:eastAsia="zh-CN"/>
        </w:rPr>
        <w:t> видение и четко определенные ценности, а также иметь совпадающие цели и задачи. Обладая такой информацией, организация будет лучше использовать свой капитал и, таким образом, сможет достичь желаемых результатов.</w:t>
      </w:r>
    </w:p>
    <w:p w:rsidR="00466AA6" w:rsidRPr="00466AA6" w:rsidRDefault="00466AA6" w:rsidP="00466AA6">
      <w:pPr>
        <w:widowControl/>
        <w:suppressAutoHyphens w:val="0"/>
        <w:spacing w:line="360" w:lineRule="auto"/>
        <w:ind w:firstLine="709"/>
        <w:jc w:val="both"/>
        <w:rPr>
          <w:rFonts w:eastAsia="SimSun"/>
          <w:kern w:val="0"/>
          <w:sz w:val="28"/>
          <w:szCs w:val="28"/>
          <w:lang w:eastAsia="zh-CN"/>
        </w:rPr>
      </w:pPr>
      <w:r w:rsidRPr="00466AA6">
        <w:rPr>
          <w:rFonts w:eastAsia="SimSun"/>
          <w:kern w:val="0"/>
          <w:sz w:val="28"/>
          <w:szCs w:val="28"/>
          <w:lang w:eastAsia="zh-CN"/>
        </w:rPr>
        <w:t>Основная и целеполагающая идея бизнес-планирования – централизация материальных ресурсов для решения стратегических задач. Иными словами, он должен помочь предпринимателю принять решения по первостепенным задачам, связанным с успешной деятельностью фирмы [20, С. 47].</w:t>
      </w:r>
    </w:p>
    <w:p w:rsidR="00466AA6" w:rsidRDefault="00466AA6" w:rsidP="00202085">
      <w:pPr>
        <w:pStyle w:val="1"/>
        <w:spacing w:before="0" w:after="0" w:line="360" w:lineRule="auto"/>
        <w:ind w:firstLine="709"/>
        <w:jc w:val="both"/>
        <w:rPr>
          <w:rFonts w:ascii="Times New Roman" w:hAnsi="Times New Roman"/>
          <w:sz w:val="28"/>
          <w:szCs w:val="28"/>
        </w:rPr>
      </w:pPr>
    </w:p>
    <w:p w:rsidR="00202085" w:rsidRDefault="00202085" w:rsidP="00202085">
      <w:pPr>
        <w:pStyle w:val="1"/>
        <w:spacing w:before="0" w:after="0" w:line="360" w:lineRule="auto"/>
        <w:ind w:firstLine="709"/>
        <w:jc w:val="both"/>
        <w:rPr>
          <w:rFonts w:ascii="Times New Roman" w:hAnsi="Times New Roman"/>
          <w:sz w:val="28"/>
          <w:szCs w:val="28"/>
        </w:rPr>
      </w:pPr>
      <w:bookmarkStart w:id="7" w:name="_Toc87607915"/>
      <w:r w:rsidRPr="00202085">
        <w:rPr>
          <w:rFonts w:ascii="Times New Roman" w:hAnsi="Times New Roman"/>
          <w:sz w:val="28"/>
          <w:szCs w:val="28"/>
        </w:rPr>
        <w:t>1.</w:t>
      </w:r>
      <w:r w:rsidR="00466AA6">
        <w:rPr>
          <w:rFonts w:ascii="Times New Roman" w:hAnsi="Times New Roman"/>
          <w:sz w:val="28"/>
          <w:szCs w:val="28"/>
        </w:rPr>
        <w:t>2</w:t>
      </w:r>
      <w:r w:rsidRPr="00202085">
        <w:rPr>
          <w:rFonts w:ascii="Times New Roman" w:hAnsi="Times New Roman"/>
          <w:sz w:val="28"/>
          <w:szCs w:val="28"/>
        </w:rPr>
        <w:t xml:space="preserve"> Назначение, структура, содержание, последовательность разработки бизнес-плана</w:t>
      </w:r>
      <w:bookmarkEnd w:id="7"/>
    </w:p>
    <w:p w:rsidR="00202085" w:rsidRDefault="00202085" w:rsidP="00202085"/>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kern w:val="0"/>
          <w:sz w:val="28"/>
          <w:szCs w:val="28"/>
          <w:lang w:val="ru-BY" w:eastAsia="ru-RU"/>
        </w:rPr>
        <w:t xml:space="preserve">Бизнес-план </w:t>
      </w:r>
      <w:proofErr w:type="gramStart"/>
      <w:r w:rsidRPr="008502D4">
        <w:rPr>
          <w:rFonts w:eastAsia="Times New Roman"/>
          <w:kern w:val="0"/>
          <w:sz w:val="28"/>
          <w:szCs w:val="28"/>
          <w:lang w:val="ru-BY" w:eastAsia="ru-RU"/>
        </w:rPr>
        <w:t>- это</w:t>
      </w:r>
      <w:proofErr w:type="gramEnd"/>
      <w:r w:rsidRPr="008502D4">
        <w:rPr>
          <w:rFonts w:eastAsia="Times New Roman"/>
          <w:kern w:val="0"/>
          <w:sz w:val="28"/>
          <w:szCs w:val="28"/>
          <w:lang w:val="ru-BY" w:eastAsia="ru-RU"/>
        </w:rPr>
        <w:t xml:space="preserve"> документ, который формализует цели бизнеса и способы их достижения. </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bCs/>
          <w:kern w:val="0"/>
          <w:sz w:val="28"/>
          <w:szCs w:val="28"/>
          <w:lang w:val="ru-BY" w:eastAsia="ru-RU"/>
        </w:rPr>
        <w:t>Этот документ включает конкретные планы для различных областей бизнеса, таких как финансы, маркетинг, коммерция и логистика.</w:t>
      </w:r>
      <w:r w:rsidRPr="008502D4">
        <w:rPr>
          <w:rFonts w:eastAsia="Times New Roman"/>
          <w:kern w:val="0"/>
          <w:sz w:val="28"/>
          <w:szCs w:val="28"/>
          <w:lang w:eastAsia="ru-RU"/>
        </w:rPr>
        <w:t xml:space="preserve"> [24]. </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kern w:val="0"/>
          <w:sz w:val="28"/>
          <w:szCs w:val="28"/>
          <w:lang w:eastAsia="ru-RU"/>
        </w:rPr>
        <w:t xml:space="preserve">Теперь, когда вы знаете, что такое бизнес-план, становится легче понять, почему он так </w:t>
      </w:r>
      <w:proofErr w:type="gramStart"/>
      <w:r w:rsidRPr="008502D4">
        <w:rPr>
          <w:rFonts w:eastAsia="Times New Roman"/>
          <w:kern w:val="0"/>
          <w:sz w:val="28"/>
          <w:szCs w:val="28"/>
          <w:lang w:eastAsia="ru-RU"/>
        </w:rPr>
        <w:t>важен:  </w:t>
      </w:r>
      <w:r w:rsidRPr="008502D4">
        <w:rPr>
          <w:rFonts w:eastAsia="Times New Roman"/>
          <w:bCs/>
          <w:kern w:val="0"/>
          <w:sz w:val="28"/>
          <w:szCs w:val="28"/>
          <w:lang w:eastAsia="ru-RU"/>
        </w:rPr>
        <w:t>этот</w:t>
      </w:r>
      <w:proofErr w:type="gramEnd"/>
      <w:r w:rsidRPr="008502D4">
        <w:rPr>
          <w:rFonts w:eastAsia="Times New Roman"/>
          <w:bCs/>
          <w:kern w:val="0"/>
          <w:sz w:val="28"/>
          <w:szCs w:val="28"/>
          <w:lang w:eastAsia="ru-RU"/>
        </w:rPr>
        <w:t xml:space="preserve"> план работает как карта, которая помогает предпринимателю принимать ключевые решения. </w:t>
      </w:r>
      <w:r w:rsidRPr="008502D4">
        <w:rPr>
          <w:rFonts w:eastAsia="Times New Roman"/>
          <w:kern w:val="0"/>
          <w:sz w:val="28"/>
          <w:szCs w:val="28"/>
          <w:lang w:eastAsia="ru-RU"/>
        </w:rPr>
        <w:t> Таким образом можно сохранять большую настойчивость в управлении.</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kern w:val="0"/>
          <w:sz w:val="28"/>
          <w:szCs w:val="28"/>
          <w:lang w:eastAsia="ru-RU"/>
        </w:rPr>
        <w:lastRenderedPageBreak/>
        <w:t>Однако это не единственное преимущество бизнес-плана. Процесс разработки может показать, является ли бизнес-идея невыполнимой. Таким образом, предприниматель не тратит впустую время и ресурсы на построение бизнеса, который через несколько месяцев может выявить структурные проблемы и не будет иметь потенциала для получения прибыли.</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bCs/>
          <w:kern w:val="0"/>
          <w:sz w:val="28"/>
          <w:szCs w:val="28"/>
          <w:lang w:eastAsia="ru-RU"/>
        </w:rPr>
        <w:t>Бизнес -</w:t>
      </w:r>
      <w:r w:rsidRPr="008502D4">
        <w:rPr>
          <w:rFonts w:eastAsia="Times New Roman"/>
          <w:bCs/>
          <w:kern w:val="0"/>
          <w:sz w:val="28"/>
          <w:szCs w:val="28"/>
          <w:lang w:val="en-US" w:eastAsia="ru-RU"/>
        </w:rPr>
        <w:t> </w:t>
      </w:r>
      <w:r w:rsidRPr="008502D4">
        <w:rPr>
          <w:rFonts w:eastAsia="Times New Roman"/>
          <w:bCs/>
          <w:kern w:val="0"/>
          <w:sz w:val="28"/>
          <w:szCs w:val="28"/>
          <w:lang w:eastAsia="ru-RU"/>
        </w:rPr>
        <w:t>план</w:t>
      </w:r>
      <w:r w:rsidRPr="008502D4">
        <w:rPr>
          <w:rFonts w:eastAsia="Times New Roman"/>
          <w:kern w:val="0"/>
          <w:sz w:val="28"/>
          <w:szCs w:val="28"/>
          <w:lang w:val="en-US" w:eastAsia="ru-RU"/>
        </w:rPr>
        <w:t> </w:t>
      </w:r>
      <w:r w:rsidRPr="008502D4">
        <w:rPr>
          <w:rFonts w:eastAsia="Times New Roman"/>
          <w:kern w:val="0"/>
          <w:sz w:val="28"/>
          <w:szCs w:val="28"/>
          <w:lang w:eastAsia="ru-RU"/>
        </w:rPr>
        <w:t xml:space="preserve">является идеальным </w:t>
      </w:r>
      <w:proofErr w:type="gramStart"/>
      <w:r w:rsidRPr="008502D4">
        <w:rPr>
          <w:rFonts w:eastAsia="Times New Roman"/>
          <w:kern w:val="0"/>
          <w:sz w:val="28"/>
          <w:szCs w:val="28"/>
          <w:lang w:eastAsia="ru-RU"/>
        </w:rPr>
        <w:t>инструментом ,</w:t>
      </w:r>
      <w:proofErr w:type="gramEnd"/>
      <w:r w:rsidRPr="008502D4">
        <w:rPr>
          <w:rFonts w:eastAsia="Times New Roman"/>
          <w:kern w:val="0"/>
          <w:sz w:val="28"/>
          <w:szCs w:val="28"/>
          <w:lang w:val="en-US" w:eastAsia="ru-RU"/>
        </w:rPr>
        <w:t> </w:t>
      </w:r>
      <w:r w:rsidRPr="008502D4">
        <w:rPr>
          <w:rFonts w:eastAsia="Times New Roman"/>
          <w:kern w:val="0"/>
          <w:sz w:val="28"/>
          <w:szCs w:val="28"/>
          <w:lang w:eastAsia="ru-RU"/>
        </w:rPr>
        <w:t>чтобы нарисовать картину рынка, продукт и отношение предпринимателя.</w:t>
      </w:r>
      <w:r w:rsidRPr="008502D4">
        <w:rPr>
          <w:rFonts w:eastAsia="Times New Roman"/>
          <w:kern w:val="0"/>
          <w:sz w:val="28"/>
          <w:szCs w:val="28"/>
          <w:lang w:val="en-US" w:eastAsia="ru-RU"/>
        </w:rPr>
        <w:t> </w:t>
      </w:r>
      <w:r w:rsidRPr="008502D4">
        <w:rPr>
          <w:rFonts w:eastAsia="Times New Roman"/>
          <w:kern w:val="0"/>
          <w:sz w:val="28"/>
          <w:szCs w:val="28"/>
          <w:lang w:eastAsia="ru-RU"/>
        </w:rPr>
        <w:t>Именно через него вы получите подробную информацию о вашей отрасли, продуктах и ​​услугах, клиентах, конкурентах, поставщиках и, в основном, о сильных и слабых сторонах бизнеса, что будет способствовать определению жизнеспособности вашей идеи и управлению компанией.</w:t>
      </w:r>
      <w:r w:rsidRPr="008502D4">
        <w:rPr>
          <w:rFonts w:eastAsia="Times New Roman"/>
          <w:kern w:val="0"/>
          <w:sz w:val="28"/>
          <w:szCs w:val="28"/>
          <w:lang w:val="en-US" w:eastAsia="ru-RU"/>
        </w:rPr>
        <w:t> </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kern w:val="0"/>
          <w:sz w:val="28"/>
          <w:szCs w:val="28"/>
          <w:lang w:val="ru-BY" w:eastAsia="ru-RU"/>
        </w:rPr>
        <w:t>Бизнес-</w:t>
      </w:r>
      <w:proofErr w:type="gramStart"/>
      <w:r w:rsidRPr="008502D4">
        <w:rPr>
          <w:rFonts w:eastAsia="Times New Roman"/>
          <w:kern w:val="0"/>
          <w:sz w:val="28"/>
          <w:szCs w:val="28"/>
          <w:lang w:val="ru-BY" w:eastAsia="ru-RU"/>
        </w:rPr>
        <w:t>план </w:t>
      </w:r>
      <w:r w:rsidRPr="008502D4">
        <w:rPr>
          <w:rFonts w:eastAsia="Times New Roman"/>
          <w:bCs/>
          <w:kern w:val="0"/>
          <w:sz w:val="28"/>
          <w:szCs w:val="28"/>
          <w:lang w:val="ru-BY" w:eastAsia="ru-RU"/>
        </w:rPr>
        <w:t> важен</w:t>
      </w:r>
      <w:proofErr w:type="gramEnd"/>
      <w:r w:rsidRPr="008502D4">
        <w:rPr>
          <w:rFonts w:eastAsia="Times New Roman"/>
          <w:bCs/>
          <w:kern w:val="0"/>
          <w:sz w:val="28"/>
          <w:szCs w:val="28"/>
          <w:lang w:val="ru-BY" w:eastAsia="ru-RU"/>
        </w:rPr>
        <w:t xml:space="preserve"> как для тех, кто открывает бизнес, так и для тех, кто расширяет предприятие</w:t>
      </w:r>
      <w:r w:rsidRPr="008502D4">
        <w:rPr>
          <w:rFonts w:eastAsia="Times New Roman"/>
          <w:kern w:val="0"/>
          <w:sz w:val="28"/>
          <w:szCs w:val="28"/>
          <w:lang w:val="ru-BY" w:eastAsia="ru-RU"/>
        </w:rPr>
        <w:t>. Стоит отметить, что такое планирование не устраняет риски, но предотвращает ошибки из-за отсутствия анализа, уменьшая неопределенности вашего бизнеса</w:t>
      </w:r>
      <w:r w:rsidRPr="008502D4">
        <w:rPr>
          <w:rFonts w:eastAsia="Times New Roman"/>
          <w:kern w:val="0"/>
          <w:sz w:val="28"/>
          <w:szCs w:val="28"/>
          <w:lang w:eastAsia="ru-RU"/>
        </w:rPr>
        <w:t>:</w:t>
      </w:r>
    </w:p>
    <w:p w:rsidR="008502D4" w:rsidRPr="008502D4" w:rsidRDefault="008502D4" w:rsidP="00466AA6">
      <w:pPr>
        <w:widowControl/>
        <w:numPr>
          <w:ilvl w:val="0"/>
          <w:numId w:val="2"/>
        </w:numPr>
        <w:suppressAutoHyphens w:val="0"/>
        <w:spacing w:line="360" w:lineRule="auto"/>
        <w:ind w:left="0" w:firstLine="708"/>
        <w:jc w:val="both"/>
        <w:rPr>
          <w:rFonts w:eastAsia="Times New Roman"/>
          <w:kern w:val="0"/>
          <w:sz w:val="28"/>
          <w:szCs w:val="28"/>
          <w:lang w:val="ru-BY" w:eastAsia="ru-RU"/>
        </w:rPr>
      </w:pPr>
      <w:r w:rsidRPr="008502D4">
        <w:rPr>
          <w:rFonts w:eastAsia="Times New Roman"/>
          <w:kern w:val="0"/>
          <w:sz w:val="28"/>
          <w:szCs w:val="28"/>
          <w:lang w:val="ru-BY" w:eastAsia="ru-RU"/>
        </w:rPr>
        <w:t>Организует идеи при запуске нового предприятия.</w:t>
      </w:r>
    </w:p>
    <w:p w:rsidR="008502D4" w:rsidRPr="008502D4" w:rsidRDefault="008502D4" w:rsidP="00466AA6">
      <w:pPr>
        <w:widowControl/>
        <w:numPr>
          <w:ilvl w:val="0"/>
          <w:numId w:val="2"/>
        </w:numPr>
        <w:suppressAutoHyphens w:val="0"/>
        <w:spacing w:line="360" w:lineRule="auto"/>
        <w:ind w:left="0" w:firstLine="708"/>
        <w:jc w:val="both"/>
        <w:rPr>
          <w:rFonts w:eastAsia="Times New Roman"/>
          <w:kern w:val="0"/>
          <w:sz w:val="28"/>
          <w:szCs w:val="28"/>
          <w:lang w:val="ru-BY" w:eastAsia="ru-RU"/>
        </w:rPr>
      </w:pPr>
      <w:r w:rsidRPr="008502D4">
        <w:rPr>
          <w:rFonts w:eastAsia="Times New Roman"/>
          <w:kern w:val="0"/>
          <w:sz w:val="28"/>
          <w:szCs w:val="28"/>
          <w:lang w:val="ru-BY" w:eastAsia="ru-RU"/>
        </w:rPr>
        <w:t>Он направляет расширение уже действующих компаний.</w:t>
      </w:r>
    </w:p>
    <w:p w:rsidR="008502D4" w:rsidRPr="008502D4" w:rsidRDefault="008502D4" w:rsidP="00466AA6">
      <w:pPr>
        <w:widowControl/>
        <w:numPr>
          <w:ilvl w:val="0"/>
          <w:numId w:val="2"/>
        </w:numPr>
        <w:suppressAutoHyphens w:val="0"/>
        <w:spacing w:line="360" w:lineRule="auto"/>
        <w:ind w:left="0" w:firstLine="708"/>
        <w:jc w:val="both"/>
        <w:rPr>
          <w:rFonts w:eastAsia="Times New Roman"/>
          <w:kern w:val="0"/>
          <w:sz w:val="28"/>
          <w:szCs w:val="28"/>
          <w:lang w:val="ru-BY" w:eastAsia="ru-RU"/>
        </w:rPr>
      </w:pPr>
      <w:r w:rsidRPr="008502D4">
        <w:rPr>
          <w:rFonts w:eastAsia="Times New Roman"/>
          <w:kern w:val="0"/>
          <w:sz w:val="28"/>
          <w:szCs w:val="28"/>
          <w:lang w:val="ru-BY" w:eastAsia="ru-RU"/>
        </w:rPr>
        <w:t>Поддерживает управление бизнесом, будь то в цифрах или стратегиях.</w:t>
      </w:r>
    </w:p>
    <w:p w:rsidR="008502D4" w:rsidRPr="008502D4" w:rsidRDefault="008502D4" w:rsidP="00466AA6">
      <w:pPr>
        <w:widowControl/>
        <w:numPr>
          <w:ilvl w:val="0"/>
          <w:numId w:val="2"/>
        </w:numPr>
        <w:suppressAutoHyphens w:val="0"/>
        <w:spacing w:line="360" w:lineRule="auto"/>
        <w:ind w:left="0" w:firstLine="708"/>
        <w:jc w:val="both"/>
        <w:rPr>
          <w:rFonts w:eastAsia="Times New Roman"/>
          <w:kern w:val="0"/>
          <w:sz w:val="28"/>
          <w:szCs w:val="28"/>
          <w:lang w:val="ru-BY" w:eastAsia="ru-RU"/>
        </w:rPr>
      </w:pPr>
      <w:r w:rsidRPr="008502D4">
        <w:rPr>
          <w:rFonts w:eastAsia="Times New Roman"/>
          <w:kern w:val="0"/>
          <w:sz w:val="28"/>
          <w:szCs w:val="28"/>
          <w:lang w:val="ru-BY" w:eastAsia="ru-RU"/>
        </w:rPr>
        <w:t>Облегчает общение между партнерами, сотрудниками, клиентами, инвесторами, поставщиками и партнерами.</w:t>
      </w:r>
    </w:p>
    <w:p w:rsidR="008502D4" w:rsidRPr="008502D4" w:rsidRDefault="008502D4" w:rsidP="00466AA6">
      <w:pPr>
        <w:widowControl/>
        <w:numPr>
          <w:ilvl w:val="0"/>
          <w:numId w:val="2"/>
        </w:numPr>
        <w:suppressAutoHyphens w:val="0"/>
        <w:spacing w:line="360" w:lineRule="auto"/>
        <w:ind w:left="0" w:firstLine="708"/>
        <w:jc w:val="both"/>
        <w:rPr>
          <w:rFonts w:eastAsia="Times New Roman"/>
          <w:kern w:val="0"/>
          <w:sz w:val="28"/>
          <w:szCs w:val="28"/>
          <w:lang w:val="ru-BY" w:eastAsia="ru-RU"/>
        </w:rPr>
      </w:pPr>
      <w:r w:rsidRPr="008502D4">
        <w:rPr>
          <w:rFonts w:eastAsia="Times New Roman"/>
          <w:kern w:val="0"/>
          <w:sz w:val="28"/>
          <w:szCs w:val="28"/>
          <w:lang w:val="ru-BY" w:eastAsia="ru-RU"/>
        </w:rPr>
        <w:t>Он привлекает средства, будь то финансовые, человеческие или партнерские.</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kern w:val="0"/>
          <w:sz w:val="28"/>
          <w:szCs w:val="28"/>
          <w:lang w:eastAsia="ru-RU"/>
        </w:rPr>
        <w:t>Разработка бизнес-плана является частью предпринимательского процесса.</w:t>
      </w:r>
      <w:r w:rsidRPr="008502D4">
        <w:rPr>
          <w:rFonts w:eastAsia="Times New Roman"/>
          <w:kern w:val="0"/>
          <w:sz w:val="28"/>
          <w:szCs w:val="28"/>
          <w:lang w:val="en-US" w:eastAsia="ru-RU"/>
        </w:rPr>
        <w:t> </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Комплексный бизнес-план должен состоять из следующих разделов:</w:t>
      </w:r>
    </w:p>
    <w:p w:rsidR="008502D4" w:rsidRPr="008502D4" w:rsidRDefault="008502D4" w:rsidP="00466AA6">
      <w:pPr>
        <w:widowControl/>
        <w:numPr>
          <w:ilvl w:val="0"/>
          <w:numId w:val="3"/>
        </w:numPr>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Обложка:</w:t>
      </w:r>
      <w:r w:rsidRPr="008502D4">
        <w:rPr>
          <w:rFonts w:eastAsia="Times New Roman"/>
          <w:kern w:val="0"/>
          <w:sz w:val="28"/>
          <w:szCs w:val="28"/>
          <w:lang w:val="ru-BY" w:eastAsia="ru-RU"/>
        </w:rPr>
        <w:t> она должна содержать такую ​​информацию, как название компании, полный адрес, логотип компании, имя лица, ответственного за подготовку плана, месяц и год подготовки, а также номер копии или издания.</w:t>
      </w:r>
    </w:p>
    <w:p w:rsidR="008502D4" w:rsidRPr="008502D4" w:rsidRDefault="008502D4" w:rsidP="00466AA6">
      <w:pPr>
        <w:widowControl/>
        <w:numPr>
          <w:ilvl w:val="0"/>
          <w:numId w:val="3"/>
        </w:numPr>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eastAsia="ru-RU"/>
        </w:rPr>
        <w:lastRenderedPageBreak/>
        <w:t>Содержание</w:t>
      </w:r>
      <w:r w:rsidRPr="008502D4">
        <w:rPr>
          <w:rFonts w:eastAsia="Times New Roman"/>
          <w:bCs/>
          <w:kern w:val="0"/>
          <w:sz w:val="28"/>
          <w:szCs w:val="28"/>
          <w:lang w:val="ru-BY" w:eastAsia="ru-RU"/>
        </w:rPr>
        <w:t>: он</w:t>
      </w:r>
      <w:r w:rsidRPr="008502D4">
        <w:rPr>
          <w:rFonts w:eastAsia="Times New Roman"/>
          <w:bCs/>
          <w:kern w:val="0"/>
          <w:sz w:val="28"/>
          <w:szCs w:val="28"/>
          <w:lang w:eastAsia="ru-RU"/>
        </w:rPr>
        <w:t>о</w:t>
      </w:r>
      <w:r w:rsidRPr="008502D4">
        <w:rPr>
          <w:rFonts w:eastAsia="Times New Roman"/>
          <w:kern w:val="0"/>
          <w:sz w:val="28"/>
          <w:szCs w:val="28"/>
          <w:lang w:val="ru-BY" w:eastAsia="ru-RU"/>
        </w:rPr>
        <w:t> выполняет функцию, аналогичную любому другому указателю, помогая читателю быстрее находить релевантную для него информацию, поскольку у каждого читателя есть определенные и конкретные интересы в анализе документа такого рода.</w:t>
      </w:r>
    </w:p>
    <w:p w:rsidR="008502D4" w:rsidRPr="008502D4" w:rsidRDefault="008502D4" w:rsidP="00466AA6">
      <w:pPr>
        <w:widowControl/>
        <w:numPr>
          <w:ilvl w:val="0"/>
          <w:numId w:val="3"/>
        </w:numPr>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Краткое содержание:</w:t>
      </w:r>
      <w:r w:rsidRPr="008502D4">
        <w:rPr>
          <w:rFonts w:eastAsia="Times New Roman"/>
          <w:kern w:val="0"/>
          <w:sz w:val="28"/>
          <w:szCs w:val="28"/>
          <w:lang w:val="ru-BY" w:eastAsia="ru-RU"/>
        </w:rPr>
        <w:t> он должен содержать краткое изложение плана, то есть он должен содержать в краткой форме его основные положения, показывающие все преимущества потенциального бизнеса. Этот раздел плана должен побудить читателя приступить к анализу документа.</w:t>
      </w:r>
    </w:p>
    <w:p w:rsidR="008502D4" w:rsidRPr="008502D4" w:rsidRDefault="008502D4" w:rsidP="00466AA6">
      <w:pPr>
        <w:widowControl/>
        <w:numPr>
          <w:ilvl w:val="0"/>
          <w:numId w:val="3"/>
        </w:numPr>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Описание компании:</w:t>
      </w:r>
      <w:r w:rsidRPr="008502D4">
        <w:rPr>
          <w:rFonts w:eastAsia="Times New Roman"/>
          <w:kern w:val="0"/>
          <w:sz w:val="28"/>
          <w:szCs w:val="28"/>
          <w:lang w:val="ru-BY" w:eastAsia="ru-RU"/>
        </w:rPr>
        <w:t> после того, как предварительные разделы бизнес-плана закончены, следующим шагом, который необходимо разработать, является описание компании. В этом разделе должна быть четко изложена основная информация о компании, например: что компания будет предлагать, каковы будут ее продукты или услуги, как была основана компания или какая идея послужила мотивацией для разработки плана, какова ее сфера деятельности, кто ваши потенциальные клиенты, какие конкурентные преимущества предлагает компания, где она будет находиться, какова сфера ее деятельности (региональная, национальная или международная), каково ее руководство команда и необходимые записи.</w:t>
      </w:r>
    </w:p>
    <w:p w:rsidR="008502D4" w:rsidRPr="008502D4" w:rsidRDefault="008502D4" w:rsidP="00466AA6">
      <w:pPr>
        <w:widowControl/>
        <w:numPr>
          <w:ilvl w:val="0"/>
          <w:numId w:val="3"/>
        </w:numPr>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Стратегическое планирование:</w:t>
      </w:r>
      <w:r w:rsidRPr="008502D4">
        <w:rPr>
          <w:rFonts w:eastAsia="Times New Roman"/>
          <w:kern w:val="0"/>
          <w:sz w:val="28"/>
          <w:szCs w:val="28"/>
          <w:lang w:val="ru-BY" w:eastAsia="ru-RU"/>
        </w:rPr>
        <w:t> незаменимый шаг в бизнес-плане, где все стратегии, которые должны быть приняты компанией, должны быть четко сформулированы, чтобы желаемые цели могли быть достигнуты. Стратегическое планирование следует использовать в качестве поддержки и поддержки для принятия решений. Процесс стратегического планирования состоит из следующих этапов:</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1.</w:t>
      </w:r>
      <w:r w:rsidRPr="008502D4">
        <w:rPr>
          <w:rFonts w:eastAsia="Times New Roman"/>
          <w:kern w:val="0"/>
          <w:sz w:val="28"/>
          <w:szCs w:val="28"/>
          <w:lang w:val="ru-BY" w:eastAsia="ru-RU"/>
        </w:rPr>
        <w:t>  Видение, миссия и заявление компании;</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2.</w:t>
      </w:r>
      <w:r w:rsidRPr="008502D4">
        <w:rPr>
          <w:rFonts w:eastAsia="Times New Roman"/>
          <w:kern w:val="0"/>
          <w:sz w:val="28"/>
          <w:szCs w:val="28"/>
          <w:lang w:val="ru-BY" w:eastAsia="ru-RU"/>
        </w:rPr>
        <w:t>  Анализ внешней среды для выявления возможностей и рыночных угроз;</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3.</w:t>
      </w:r>
      <w:r w:rsidRPr="008502D4">
        <w:rPr>
          <w:rFonts w:eastAsia="Times New Roman"/>
          <w:kern w:val="0"/>
          <w:sz w:val="28"/>
          <w:szCs w:val="28"/>
          <w:lang w:val="ru-BY" w:eastAsia="ru-RU"/>
        </w:rPr>
        <w:t>  Анализ внутренней среды для выявления сильных и слабых сторон компании;</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4.</w:t>
      </w:r>
      <w:r w:rsidRPr="008502D4">
        <w:rPr>
          <w:rFonts w:eastAsia="Times New Roman"/>
          <w:kern w:val="0"/>
          <w:sz w:val="28"/>
          <w:szCs w:val="28"/>
          <w:lang w:val="ru-BY" w:eastAsia="ru-RU"/>
        </w:rPr>
        <w:t> Отраслевой анализ, дополняющий анализ внешней среды;</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5.</w:t>
      </w:r>
      <w:r w:rsidRPr="008502D4">
        <w:rPr>
          <w:rFonts w:eastAsia="Times New Roman"/>
          <w:kern w:val="0"/>
          <w:sz w:val="28"/>
          <w:szCs w:val="28"/>
          <w:lang w:val="ru-BY" w:eastAsia="ru-RU"/>
        </w:rPr>
        <w:t>  Анализ конкурентов;</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lastRenderedPageBreak/>
        <w:t>6.</w:t>
      </w:r>
      <w:r w:rsidRPr="008502D4">
        <w:rPr>
          <w:rFonts w:eastAsia="Times New Roman"/>
          <w:kern w:val="0"/>
          <w:sz w:val="28"/>
          <w:szCs w:val="28"/>
          <w:lang w:val="ru-BY" w:eastAsia="ru-RU"/>
        </w:rPr>
        <w:t> Анализ чувствительности для отображения профиля и предпочтений потребителя;</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7.</w:t>
      </w:r>
      <w:r w:rsidRPr="008502D4">
        <w:rPr>
          <w:rFonts w:eastAsia="Times New Roman"/>
          <w:kern w:val="0"/>
          <w:sz w:val="28"/>
          <w:szCs w:val="28"/>
          <w:lang w:val="ru-BY" w:eastAsia="ru-RU"/>
        </w:rPr>
        <w:t>  Построение SWOT-матрицы;</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8.</w:t>
      </w:r>
      <w:r w:rsidRPr="008502D4">
        <w:rPr>
          <w:rFonts w:eastAsia="Times New Roman"/>
          <w:kern w:val="0"/>
          <w:sz w:val="28"/>
          <w:szCs w:val="28"/>
          <w:lang w:val="ru-BY" w:eastAsia="ru-RU"/>
        </w:rPr>
        <w:t> Построение матрицы взаимоотношений и определение стратегий;</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9.</w:t>
      </w:r>
      <w:r w:rsidRPr="008502D4">
        <w:rPr>
          <w:rFonts w:eastAsia="Times New Roman"/>
          <w:kern w:val="0"/>
          <w:sz w:val="28"/>
          <w:szCs w:val="28"/>
          <w:lang w:val="ru-BY" w:eastAsia="ru-RU"/>
        </w:rPr>
        <w:t xml:space="preserve"> Создание прототипов сценариев с использованием фреймворка </w:t>
      </w:r>
      <w:proofErr w:type="spellStart"/>
      <w:r w:rsidRPr="008502D4">
        <w:rPr>
          <w:rFonts w:eastAsia="Times New Roman"/>
          <w:kern w:val="0"/>
          <w:sz w:val="28"/>
          <w:szCs w:val="28"/>
          <w:lang w:val="ru-BY" w:eastAsia="ru-RU"/>
        </w:rPr>
        <w:t>Canvas</w:t>
      </w:r>
      <w:proofErr w:type="spellEnd"/>
      <w:r w:rsidRPr="008502D4">
        <w:rPr>
          <w:rFonts w:eastAsia="Times New Roman"/>
          <w:kern w:val="0"/>
          <w:sz w:val="28"/>
          <w:szCs w:val="28"/>
          <w:lang w:val="ru-BY" w:eastAsia="ru-RU"/>
        </w:rPr>
        <w:t>;</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bCs/>
          <w:kern w:val="0"/>
          <w:sz w:val="28"/>
          <w:szCs w:val="28"/>
          <w:lang w:val="ru-BY" w:eastAsia="ru-RU"/>
        </w:rPr>
        <w:t>10.</w:t>
      </w:r>
      <w:r w:rsidRPr="008502D4">
        <w:rPr>
          <w:rFonts w:eastAsia="Times New Roman"/>
          <w:kern w:val="0"/>
          <w:sz w:val="28"/>
          <w:szCs w:val="28"/>
          <w:lang w:val="ru-BY" w:eastAsia="ru-RU"/>
        </w:rPr>
        <w:t> Включение BSC для раскрытия показателей эффективности:</w:t>
      </w:r>
    </w:p>
    <w:p w:rsidR="008502D4" w:rsidRPr="008502D4" w:rsidRDefault="008502D4" w:rsidP="00466AA6">
      <w:pPr>
        <w:widowControl/>
        <w:numPr>
          <w:ilvl w:val="0"/>
          <w:numId w:val="4"/>
        </w:numPr>
        <w:tabs>
          <w:tab w:val="num" w:pos="993"/>
        </w:tabs>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Описание продуктов и услуг:</w:t>
      </w:r>
      <w:r w:rsidRPr="008502D4">
        <w:rPr>
          <w:rFonts w:eastAsia="Times New Roman"/>
          <w:kern w:val="0"/>
          <w:sz w:val="28"/>
          <w:szCs w:val="28"/>
          <w:lang w:val="ru-BY" w:eastAsia="ru-RU"/>
        </w:rPr>
        <w:t> Раздел, посвященный подробному описанию продуктов и / или услуг, которые компания будет предлагать рынку. С помощью этого описания предприниматель может сравнить продукты / услуги, уже представленные на рынке, с теми, которые он намеревается выпустить, и таким образом получить представление о преимуществах и недостатках конкурентов. С помощью описания продуктов / услуг и анализа рынка из предыдущего раздела можно определить стратегии продукта.</w:t>
      </w:r>
    </w:p>
    <w:p w:rsidR="008502D4" w:rsidRPr="008502D4" w:rsidRDefault="008502D4" w:rsidP="00466AA6">
      <w:pPr>
        <w:widowControl/>
        <w:numPr>
          <w:ilvl w:val="0"/>
          <w:numId w:val="5"/>
        </w:numPr>
        <w:tabs>
          <w:tab w:val="num" w:pos="993"/>
        </w:tabs>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Маркетинговый план:</w:t>
      </w:r>
      <w:r w:rsidRPr="008502D4">
        <w:rPr>
          <w:rFonts w:eastAsia="Times New Roman"/>
          <w:kern w:val="0"/>
          <w:sz w:val="28"/>
          <w:szCs w:val="28"/>
          <w:lang w:val="ru-BY" w:eastAsia="ru-RU"/>
        </w:rPr>
        <w:t> Разработка комплекса маркетинга (4P) с обзором или определением стратегий: продукт / услуга, цена, место (распространение) и продвижение.</w:t>
      </w:r>
    </w:p>
    <w:p w:rsidR="008502D4" w:rsidRPr="008502D4" w:rsidRDefault="008502D4" w:rsidP="00466AA6">
      <w:pPr>
        <w:widowControl/>
        <w:numPr>
          <w:ilvl w:val="0"/>
          <w:numId w:val="5"/>
        </w:numPr>
        <w:tabs>
          <w:tab w:val="num" w:pos="993"/>
        </w:tabs>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План продаж:</w:t>
      </w:r>
      <w:r w:rsidRPr="008502D4">
        <w:rPr>
          <w:rFonts w:eastAsia="Times New Roman"/>
          <w:kern w:val="0"/>
          <w:sz w:val="28"/>
          <w:szCs w:val="28"/>
          <w:lang w:val="ru-BY" w:eastAsia="ru-RU"/>
        </w:rPr>
        <w:t> Раздел, посвященный уточнению прогноза продаж на краткосрочную и среднесрочную перспективу. В дополнение к постановке целей в этом разделе представлена ​​важная информация, чтобы можно было провести технико-экономическое обоснование позже.</w:t>
      </w:r>
    </w:p>
    <w:p w:rsidR="008502D4" w:rsidRPr="008502D4" w:rsidRDefault="008502D4" w:rsidP="00466AA6">
      <w:pPr>
        <w:widowControl/>
        <w:numPr>
          <w:ilvl w:val="0"/>
          <w:numId w:val="5"/>
        </w:numPr>
        <w:tabs>
          <w:tab w:val="num" w:pos="993"/>
        </w:tabs>
        <w:suppressAutoHyphens w:val="0"/>
        <w:spacing w:line="360" w:lineRule="auto"/>
        <w:ind w:left="0" w:firstLine="708"/>
        <w:jc w:val="both"/>
        <w:rPr>
          <w:rFonts w:eastAsia="Times New Roman"/>
          <w:kern w:val="0"/>
          <w:sz w:val="28"/>
          <w:szCs w:val="28"/>
          <w:lang w:val="ru-BY" w:eastAsia="ru-RU"/>
        </w:rPr>
      </w:pPr>
      <w:r w:rsidRPr="008502D4">
        <w:rPr>
          <w:rFonts w:eastAsia="Times New Roman"/>
          <w:bCs/>
          <w:kern w:val="0"/>
          <w:sz w:val="28"/>
          <w:szCs w:val="28"/>
          <w:lang w:val="ru-BY" w:eastAsia="ru-RU"/>
        </w:rPr>
        <w:t>Определение операционного плана:</w:t>
      </w:r>
      <w:r w:rsidRPr="008502D4">
        <w:rPr>
          <w:rFonts w:eastAsia="Times New Roman"/>
          <w:kern w:val="0"/>
          <w:sz w:val="28"/>
          <w:szCs w:val="28"/>
          <w:lang w:val="ru-BY" w:eastAsia="ru-RU"/>
        </w:rPr>
        <w:t> Раздел, посвященный описанию деятельности компании, содержащий спецификацию организационной структуры (организационная схема), описание машин, оборудования и необходимых человеческих ресурсов, спецификация макетов, стратегии планирования производства, производственные сценарии, спецификации (ведомость материалов), процедуры и рабочие инструкции, программное обеспечение для управления и средства контроля, которые будут приняты.</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kern w:val="0"/>
          <w:sz w:val="28"/>
          <w:szCs w:val="28"/>
          <w:lang w:val="ru-BY" w:eastAsia="ru-RU"/>
        </w:rPr>
        <w:t xml:space="preserve">Другая важная часть операционного плана касается расчета затрат. На этом этапе плана предприниматель должен определить и формализовать метод калькуляции затрат, который компания будет использовать, а также причины его </w:t>
      </w:r>
      <w:r w:rsidRPr="008502D4">
        <w:rPr>
          <w:rFonts w:eastAsia="Times New Roman"/>
          <w:kern w:val="0"/>
          <w:sz w:val="28"/>
          <w:szCs w:val="28"/>
          <w:lang w:val="ru-BY" w:eastAsia="ru-RU"/>
        </w:rPr>
        <w:lastRenderedPageBreak/>
        <w:t>выбора и его преимущества. Существуют разные типы методов калькуляции, каждый из которых имеет свои преимущества и недостатки. Однако основополагающим критерием выбора любого метода является полезность отчетов, которые в бизнес-плане рассматриваются как основа для принятия решений, а не только как бухгалтерские отчеты для юридических целей. </w:t>
      </w:r>
    </w:p>
    <w:p w:rsidR="008502D4" w:rsidRPr="008502D4" w:rsidRDefault="008502D4" w:rsidP="00466AA6">
      <w:pPr>
        <w:widowControl/>
        <w:suppressAutoHyphens w:val="0"/>
        <w:spacing w:line="360" w:lineRule="auto"/>
        <w:ind w:firstLine="708"/>
        <w:jc w:val="both"/>
        <w:rPr>
          <w:rFonts w:eastAsia="Times New Roman"/>
          <w:kern w:val="0"/>
          <w:sz w:val="28"/>
          <w:szCs w:val="28"/>
          <w:lang w:eastAsia="ru-RU"/>
        </w:rPr>
      </w:pPr>
      <w:r w:rsidRPr="008502D4">
        <w:rPr>
          <w:rFonts w:eastAsia="Times New Roman"/>
          <w:kern w:val="0"/>
          <w:sz w:val="28"/>
          <w:szCs w:val="28"/>
          <w:lang w:val="ru-BY" w:eastAsia="ru-RU"/>
        </w:rPr>
        <w:t xml:space="preserve">В заключительной части операционного плана должны быть указаны критерии контроля качества. </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kern w:val="0"/>
          <w:sz w:val="28"/>
          <w:szCs w:val="28"/>
          <w:lang w:val="ru-BY" w:eastAsia="ru-RU"/>
        </w:rPr>
        <w:t>Финансовый план:</w:t>
      </w:r>
      <w:r w:rsidRPr="008502D4">
        <w:rPr>
          <w:rFonts w:eastAsia="Times New Roman"/>
          <w:kern w:val="0"/>
          <w:sz w:val="28"/>
          <w:szCs w:val="28"/>
          <w:lang w:eastAsia="ru-RU"/>
        </w:rPr>
        <w:t xml:space="preserve"> р</w:t>
      </w:r>
      <w:proofErr w:type="spellStart"/>
      <w:r w:rsidRPr="008502D4">
        <w:rPr>
          <w:rFonts w:eastAsia="Times New Roman"/>
          <w:kern w:val="0"/>
          <w:sz w:val="28"/>
          <w:szCs w:val="28"/>
          <w:lang w:val="ru-BY" w:eastAsia="ru-RU"/>
        </w:rPr>
        <w:t>аздел</w:t>
      </w:r>
      <w:proofErr w:type="spellEnd"/>
      <w:r w:rsidRPr="008502D4">
        <w:rPr>
          <w:rFonts w:eastAsia="Times New Roman"/>
          <w:kern w:val="0"/>
          <w:sz w:val="28"/>
          <w:szCs w:val="28"/>
          <w:lang w:val="ru-BY" w:eastAsia="ru-RU"/>
        </w:rPr>
        <w:t xml:space="preserve">, в котором необходимо провести подробный анализ прогнозируемого денежного потока, чтобы обеспечить анализ жизнеспособности бизнеса. В бизнес-плане фундаментальная роль финансового плана состоит в том, чтобы представить прогнозы будущих результатов деятельности компании, которые, если они хорошо разработаны, могут обеспечить большую надежность для читателей. В бизнес-плане финансовый раздел должен включать следующие этапы: план продаж, таблица с описательными затратами, инвестиционный план, денежный поток, баланс, отчет о прибылях и убытках за год и дополнительные анализы, такие как BEP - точка безубыточности (точка безубыточности), ROI - возврат инвестиций, NPV, среди других подходящих методов, таких как индекс ликвидности, индекс активности, индекс задолженности, индекс прибыльности и т. </w:t>
      </w:r>
      <w:r w:rsidRPr="008502D4">
        <w:rPr>
          <w:rFonts w:eastAsia="Times New Roman"/>
          <w:kern w:val="0"/>
          <w:sz w:val="28"/>
          <w:szCs w:val="28"/>
          <w:lang w:eastAsia="ru-RU"/>
        </w:rPr>
        <w:t>д</w:t>
      </w:r>
      <w:r w:rsidRPr="008502D4">
        <w:rPr>
          <w:rFonts w:eastAsia="Times New Roman"/>
          <w:kern w:val="0"/>
          <w:sz w:val="28"/>
          <w:szCs w:val="28"/>
          <w:lang w:val="ru-BY" w:eastAsia="ru-RU"/>
        </w:rPr>
        <w:t>.</w:t>
      </w:r>
    </w:p>
    <w:p w:rsidR="008502D4" w:rsidRPr="008502D4" w:rsidRDefault="008502D4" w:rsidP="00466AA6">
      <w:pPr>
        <w:widowControl/>
        <w:suppressAutoHyphens w:val="0"/>
        <w:spacing w:line="360" w:lineRule="auto"/>
        <w:ind w:firstLine="708"/>
        <w:jc w:val="both"/>
        <w:rPr>
          <w:rFonts w:eastAsia="Times New Roman"/>
          <w:kern w:val="0"/>
          <w:sz w:val="28"/>
          <w:szCs w:val="28"/>
          <w:lang w:val="ru-BY" w:eastAsia="ru-RU"/>
        </w:rPr>
      </w:pPr>
      <w:r w:rsidRPr="008502D4">
        <w:rPr>
          <w:rFonts w:eastAsia="Times New Roman"/>
          <w:kern w:val="0"/>
          <w:sz w:val="28"/>
          <w:szCs w:val="28"/>
          <w:lang w:eastAsia="ru-RU"/>
        </w:rPr>
        <w:t>Бизнес-план предполагает проведение большого объема анализов, однако рекомендуется, чтобы документ был максимально объективным, поскольку очень длинные планы обычно сбивают с толку и / или отпугивают читателя.</w:t>
      </w:r>
      <w:r w:rsidRPr="008502D4">
        <w:rPr>
          <w:rFonts w:eastAsia="Times New Roman"/>
          <w:kern w:val="0"/>
          <w:sz w:val="28"/>
          <w:szCs w:val="28"/>
          <w:lang w:val="en-US" w:eastAsia="ru-RU"/>
        </w:rPr>
        <w:t> </w:t>
      </w:r>
      <w:r w:rsidRPr="008502D4">
        <w:rPr>
          <w:rFonts w:eastAsia="Times New Roman"/>
          <w:kern w:val="0"/>
          <w:sz w:val="28"/>
          <w:szCs w:val="28"/>
          <w:lang w:eastAsia="ru-RU"/>
        </w:rPr>
        <w:t>Таким образом, как правило, наиболее подробные анализы размещаются в разделе приложений к бизнес-плану, и только обобщение результатов представлено в плане.</w:t>
      </w:r>
    </w:p>
    <w:p w:rsidR="00202085" w:rsidRPr="00202085" w:rsidRDefault="00466AA6" w:rsidP="00202085">
      <w:pPr>
        <w:pStyle w:val="1"/>
        <w:spacing w:before="0" w:after="0" w:line="360" w:lineRule="auto"/>
        <w:ind w:firstLine="709"/>
        <w:jc w:val="both"/>
        <w:rPr>
          <w:rFonts w:ascii="Times New Roman" w:hAnsi="Times New Roman"/>
          <w:sz w:val="28"/>
          <w:szCs w:val="28"/>
        </w:rPr>
      </w:pPr>
      <w:r>
        <w:rPr>
          <w:rFonts w:ascii="Times New Roman" w:hAnsi="Times New Roman"/>
          <w:sz w:val="28"/>
          <w:szCs w:val="28"/>
        </w:rPr>
        <w:br w:type="page"/>
      </w:r>
      <w:bookmarkStart w:id="8" w:name="_Toc87607916"/>
      <w:r w:rsidR="00202085" w:rsidRPr="00202085">
        <w:rPr>
          <w:rFonts w:ascii="Times New Roman" w:hAnsi="Times New Roman"/>
          <w:sz w:val="28"/>
          <w:szCs w:val="28"/>
        </w:rPr>
        <w:lastRenderedPageBreak/>
        <w:t>2      БИЗНЕС-ПЛАН ИНТЕРНЕТ</w:t>
      </w:r>
      <w:r w:rsidR="00202085">
        <w:rPr>
          <w:rFonts w:ascii="Times New Roman" w:hAnsi="Times New Roman"/>
          <w:sz w:val="28"/>
          <w:szCs w:val="28"/>
        </w:rPr>
        <w:t>-</w:t>
      </w:r>
      <w:r w:rsidR="00202085" w:rsidRPr="00202085">
        <w:rPr>
          <w:rFonts w:ascii="Times New Roman" w:hAnsi="Times New Roman"/>
          <w:sz w:val="28"/>
          <w:szCs w:val="28"/>
        </w:rPr>
        <w:t>МАГАЗИНА ПО ПРОДАЖЕ АКСЕССУАРОВ</w:t>
      </w:r>
      <w:bookmarkEnd w:id="8"/>
      <w:r w:rsidR="00202085" w:rsidRPr="00202085">
        <w:rPr>
          <w:rFonts w:ascii="Times New Roman" w:hAnsi="Times New Roman"/>
          <w:sz w:val="28"/>
          <w:szCs w:val="28"/>
        </w:rPr>
        <w:t xml:space="preserve"> </w:t>
      </w:r>
    </w:p>
    <w:p w:rsidR="00202085" w:rsidRDefault="00202085" w:rsidP="00202085">
      <w:pPr>
        <w:pStyle w:val="1"/>
        <w:spacing w:before="0" w:after="0" w:line="360" w:lineRule="auto"/>
        <w:ind w:firstLine="709"/>
        <w:rPr>
          <w:rFonts w:ascii="Times New Roman" w:hAnsi="Times New Roman"/>
          <w:sz w:val="28"/>
          <w:szCs w:val="28"/>
        </w:rPr>
      </w:pPr>
      <w:bookmarkStart w:id="9" w:name="_Toc87607917"/>
      <w:r w:rsidRPr="00202085">
        <w:rPr>
          <w:rFonts w:ascii="Times New Roman" w:hAnsi="Times New Roman"/>
          <w:sz w:val="28"/>
          <w:szCs w:val="28"/>
        </w:rPr>
        <w:t>2.1 Резюме бизнес-плана</w:t>
      </w:r>
      <w:bookmarkEnd w:id="9"/>
    </w:p>
    <w:p w:rsidR="002D688E" w:rsidRPr="00561667" w:rsidRDefault="002D688E" w:rsidP="00561667">
      <w:pPr>
        <w:spacing w:line="360" w:lineRule="auto"/>
        <w:ind w:firstLine="709"/>
        <w:jc w:val="both"/>
        <w:rPr>
          <w:sz w:val="28"/>
          <w:szCs w:val="28"/>
        </w:rPr>
      </w:pPr>
    </w:p>
    <w:p w:rsidR="00173E04" w:rsidRDefault="00561667" w:rsidP="00561667">
      <w:pPr>
        <w:spacing w:line="360" w:lineRule="auto"/>
        <w:ind w:firstLine="709"/>
        <w:jc w:val="both"/>
        <w:rPr>
          <w:sz w:val="28"/>
          <w:szCs w:val="28"/>
        </w:rPr>
      </w:pPr>
      <w:r w:rsidRPr="00561667">
        <w:rPr>
          <w:sz w:val="28"/>
          <w:szCs w:val="28"/>
        </w:rPr>
        <w:t xml:space="preserve">В результате нестабильности российской экономики по истечении последних двух лет, что повлекло за собой инфляцию и рост цен, реальные доходы и покупательская способность населения снизились. Исходя из этого, люди все чаще ищут бюджетные магазины, а секонд-хенды, благодаря низкой цене и доступности завоевывают все большую популярность на российском рынке. </w:t>
      </w:r>
    </w:p>
    <w:p w:rsidR="00173E04" w:rsidRDefault="00561667" w:rsidP="00561667">
      <w:pPr>
        <w:spacing w:line="360" w:lineRule="auto"/>
        <w:ind w:firstLine="709"/>
        <w:jc w:val="both"/>
        <w:rPr>
          <w:sz w:val="28"/>
          <w:szCs w:val="28"/>
        </w:rPr>
      </w:pPr>
      <w:r w:rsidRPr="00561667">
        <w:rPr>
          <w:sz w:val="28"/>
          <w:szCs w:val="28"/>
        </w:rPr>
        <w:t xml:space="preserve">Благодаря этому, секонд-хенд элитных аксессуаров может занять подходящую нишу при условии проведения правильной маркетинговой политики. </w:t>
      </w:r>
    </w:p>
    <w:p w:rsidR="00173E04" w:rsidRDefault="00561667" w:rsidP="00561667">
      <w:pPr>
        <w:spacing w:line="360" w:lineRule="auto"/>
        <w:ind w:firstLine="709"/>
        <w:jc w:val="both"/>
        <w:rPr>
          <w:sz w:val="28"/>
          <w:szCs w:val="28"/>
        </w:rPr>
      </w:pPr>
      <w:r w:rsidRPr="00561667">
        <w:rPr>
          <w:sz w:val="28"/>
          <w:szCs w:val="28"/>
        </w:rPr>
        <w:t xml:space="preserve">Целью проекта является открытие элитного магазина подержанных аксессуаров, расположенного в Центральном районе г. </w:t>
      </w:r>
      <w:proofErr w:type="spellStart"/>
      <w:r w:rsidRPr="00561667">
        <w:rPr>
          <w:sz w:val="28"/>
          <w:szCs w:val="28"/>
        </w:rPr>
        <w:t>СанктПетербурга</w:t>
      </w:r>
      <w:proofErr w:type="spellEnd"/>
      <w:r w:rsidRPr="00561667">
        <w:rPr>
          <w:sz w:val="28"/>
          <w:szCs w:val="28"/>
        </w:rPr>
        <w:t xml:space="preserve">. Размещение предполагается по адресу: 191023, </w:t>
      </w:r>
      <w:proofErr w:type="spellStart"/>
      <w:r w:rsidRPr="00561667">
        <w:rPr>
          <w:sz w:val="28"/>
          <w:szCs w:val="28"/>
        </w:rPr>
        <w:t>СанктПетербург</w:t>
      </w:r>
      <w:proofErr w:type="spellEnd"/>
      <w:r w:rsidRPr="00561667">
        <w:rPr>
          <w:sz w:val="28"/>
          <w:szCs w:val="28"/>
        </w:rPr>
        <w:t xml:space="preserve">, Набережная реки Фонтанки 77, лит А. </w:t>
      </w:r>
    </w:p>
    <w:p w:rsidR="00173E04" w:rsidRDefault="00561667" w:rsidP="00561667">
      <w:pPr>
        <w:spacing w:line="360" w:lineRule="auto"/>
        <w:ind w:firstLine="709"/>
        <w:jc w:val="both"/>
        <w:rPr>
          <w:sz w:val="28"/>
          <w:szCs w:val="28"/>
        </w:rPr>
      </w:pPr>
      <w:r w:rsidRPr="00561667">
        <w:rPr>
          <w:sz w:val="28"/>
          <w:szCs w:val="28"/>
        </w:rPr>
        <w:t xml:space="preserve">Для создания магазина предполагается аренда помещения в 65,5 кв. м. Помещение полностью соответствует нормативно-техническим и санитарно-гигиеническим требованиям для размещения предприятия торговой сферы. Формируемое предприятие оснащается новым производственным оборудованием, мебелью, иными активами, предполагается выполнение косметического ремонта за счет собственных и заемных средств. </w:t>
      </w:r>
    </w:p>
    <w:p w:rsidR="00173E04" w:rsidRPr="00173E04" w:rsidRDefault="00561667" w:rsidP="00561667">
      <w:pPr>
        <w:spacing w:line="360" w:lineRule="auto"/>
        <w:ind w:firstLine="709"/>
        <w:jc w:val="both"/>
        <w:rPr>
          <w:sz w:val="28"/>
          <w:szCs w:val="28"/>
        </w:rPr>
      </w:pPr>
      <w:r w:rsidRPr="00561667">
        <w:rPr>
          <w:sz w:val="28"/>
          <w:szCs w:val="28"/>
        </w:rPr>
        <w:t>Наименование проекта: «Секонд-хенд элитных аксессуаров «</w:t>
      </w:r>
      <w:proofErr w:type="spellStart"/>
      <w:r w:rsidRPr="00561667">
        <w:rPr>
          <w:sz w:val="28"/>
          <w:szCs w:val="28"/>
        </w:rPr>
        <w:t>Second</w:t>
      </w:r>
      <w:proofErr w:type="spellEnd"/>
      <w:r w:rsidRPr="00561667">
        <w:rPr>
          <w:sz w:val="28"/>
          <w:szCs w:val="28"/>
        </w:rPr>
        <w:t xml:space="preserve"> </w:t>
      </w:r>
      <w:proofErr w:type="spellStart"/>
      <w:r w:rsidRPr="00561667">
        <w:rPr>
          <w:sz w:val="28"/>
          <w:szCs w:val="28"/>
        </w:rPr>
        <w:t>life</w:t>
      </w:r>
      <w:proofErr w:type="spellEnd"/>
      <w:r w:rsidRPr="00561667">
        <w:rPr>
          <w:sz w:val="28"/>
          <w:szCs w:val="28"/>
        </w:rPr>
        <w:t xml:space="preserve"> </w:t>
      </w:r>
      <w:proofErr w:type="spellStart"/>
      <w:r w:rsidRPr="00561667">
        <w:rPr>
          <w:sz w:val="28"/>
          <w:szCs w:val="28"/>
        </w:rPr>
        <w:t>brand</w:t>
      </w:r>
      <w:proofErr w:type="spellEnd"/>
      <w:r w:rsidRPr="00561667">
        <w:rPr>
          <w:sz w:val="28"/>
          <w:szCs w:val="28"/>
        </w:rPr>
        <w:t>»</w:t>
      </w:r>
      <w:r w:rsidR="00173E04" w:rsidRPr="00173E04">
        <w:rPr>
          <w:sz w:val="28"/>
          <w:szCs w:val="28"/>
        </w:rPr>
        <w:t>/</w:t>
      </w:r>
    </w:p>
    <w:p w:rsidR="00561667" w:rsidRDefault="00561667" w:rsidP="00561667">
      <w:pPr>
        <w:spacing w:line="360" w:lineRule="auto"/>
        <w:ind w:firstLine="709"/>
        <w:jc w:val="both"/>
        <w:rPr>
          <w:sz w:val="28"/>
          <w:szCs w:val="28"/>
        </w:rPr>
      </w:pPr>
      <w:r w:rsidRPr="00561667">
        <w:rPr>
          <w:sz w:val="28"/>
          <w:szCs w:val="28"/>
        </w:rPr>
        <w:t>Инвестиционная стоимость по рассматриваемому проекту составляет 800 000 рублей, в том числе заемные средства – 400 000 рублей (50%), собственные средства – 400 000 рублей (50%).</w:t>
      </w:r>
    </w:p>
    <w:p w:rsidR="00173E04" w:rsidRPr="00561667" w:rsidRDefault="00173E04" w:rsidP="00561667">
      <w:pPr>
        <w:spacing w:line="360" w:lineRule="auto"/>
        <w:ind w:firstLine="709"/>
        <w:jc w:val="both"/>
        <w:rPr>
          <w:sz w:val="28"/>
          <w:szCs w:val="28"/>
        </w:rPr>
      </w:pPr>
    </w:p>
    <w:p w:rsidR="002D688E" w:rsidRPr="002D688E" w:rsidRDefault="002D688E" w:rsidP="002D688E"/>
    <w:p w:rsidR="00202085" w:rsidRDefault="00202085" w:rsidP="00202085">
      <w:pPr>
        <w:pStyle w:val="1"/>
        <w:spacing w:before="0" w:after="0" w:line="360" w:lineRule="auto"/>
        <w:ind w:firstLine="709"/>
        <w:rPr>
          <w:rFonts w:ascii="Times New Roman" w:hAnsi="Times New Roman"/>
          <w:sz w:val="28"/>
          <w:szCs w:val="28"/>
        </w:rPr>
      </w:pPr>
      <w:bookmarkStart w:id="10" w:name="_Toc87607918"/>
      <w:r w:rsidRPr="00202085">
        <w:rPr>
          <w:rFonts w:ascii="Times New Roman" w:hAnsi="Times New Roman"/>
          <w:sz w:val="28"/>
          <w:szCs w:val="28"/>
        </w:rPr>
        <w:lastRenderedPageBreak/>
        <w:t>2.2 Описание предприятия и отрасли</w:t>
      </w:r>
      <w:bookmarkEnd w:id="10"/>
    </w:p>
    <w:p w:rsidR="002D688E" w:rsidRPr="00173E04" w:rsidRDefault="002D688E" w:rsidP="00173E04">
      <w:pPr>
        <w:spacing w:line="360" w:lineRule="auto"/>
        <w:ind w:firstLine="709"/>
        <w:jc w:val="both"/>
        <w:rPr>
          <w:sz w:val="28"/>
          <w:szCs w:val="28"/>
        </w:rPr>
      </w:pPr>
    </w:p>
    <w:p w:rsidR="00173E04" w:rsidRPr="00173E04" w:rsidRDefault="00173E04" w:rsidP="00173E04">
      <w:pPr>
        <w:spacing w:line="360" w:lineRule="auto"/>
        <w:ind w:firstLine="709"/>
        <w:jc w:val="both"/>
        <w:rPr>
          <w:sz w:val="28"/>
          <w:szCs w:val="28"/>
        </w:rPr>
      </w:pPr>
      <w:r w:rsidRPr="00173E04">
        <w:rPr>
          <w:sz w:val="28"/>
          <w:szCs w:val="28"/>
        </w:rPr>
        <w:t>Наименование предприятия: «Секонд-хенд элитных аксессуаров «</w:t>
      </w:r>
      <w:proofErr w:type="spellStart"/>
      <w:r w:rsidRPr="00173E04">
        <w:rPr>
          <w:sz w:val="28"/>
          <w:szCs w:val="28"/>
        </w:rPr>
        <w:t>Second</w:t>
      </w:r>
      <w:proofErr w:type="spellEnd"/>
      <w:r w:rsidRPr="00173E04">
        <w:rPr>
          <w:sz w:val="28"/>
          <w:szCs w:val="28"/>
        </w:rPr>
        <w:t xml:space="preserve"> </w:t>
      </w:r>
      <w:proofErr w:type="spellStart"/>
      <w:r w:rsidRPr="00173E04">
        <w:rPr>
          <w:sz w:val="28"/>
          <w:szCs w:val="28"/>
        </w:rPr>
        <w:t>life</w:t>
      </w:r>
      <w:proofErr w:type="spellEnd"/>
      <w:r w:rsidRPr="00173E04">
        <w:rPr>
          <w:sz w:val="28"/>
          <w:szCs w:val="28"/>
        </w:rPr>
        <w:t xml:space="preserve"> </w:t>
      </w:r>
      <w:proofErr w:type="spellStart"/>
      <w:r w:rsidRPr="00173E04">
        <w:rPr>
          <w:sz w:val="28"/>
          <w:szCs w:val="28"/>
        </w:rPr>
        <w:t>brand</w:t>
      </w:r>
      <w:proofErr w:type="spellEnd"/>
      <w:r w:rsidRPr="00173E04">
        <w:rPr>
          <w:sz w:val="28"/>
          <w:szCs w:val="28"/>
        </w:rPr>
        <w:t>».</w:t>
      </w:r>
    </w:p>
    <w:p w:rsidR="00173E04" w:rsidRDefault="00173E04" w:rsidP="00173E04">
      <w:pPr>
        <w:spacing w:line="360" w:lineRule="auto"/>
        <w:ind w:firstLine="709"/>
        <w:jc w:val="both"/>
        <w:rPr>
          <w:sz w:val="28"/>
          <w:szCs w:val="28"/>
        </w:rPr>
      </w:pPr>
      <w:r w:rsidRPr="00173E04">
        <w:rPr>
          <w:sz w:val="28"/>
          <w:szCs w:val="28"/>
        </w:rPr>
        <w:t xml:space="preserve">Адрес секонд-хенда: 191023, Санкт-Петербург, Набережная реки Фонтанки 77, лит А, тел.: 745-30-90. </w:t>
      </w:r>
    </w:p>
    <w:p w:rsidR="00173E04" w:rsidRDefault="00173E04" w:rsidP="00173E04">
      <w:pPr>
        <w:spacing w:line="360" w:lineRule="auto"/>
        <w:ind w:firstLine="709"/>
        <w:jc w:val="both"/>
        <w:rPr>
          <w:sz w:val="28"/>
          <w:szCs w:val="28"/>
        </w:rPr>
      </w:pPr>
      <w:r w:rsidRPr="00173E04">
        <w:rPr>
          <w:sz w:val="28"/>
          <w:szCs w:val="28"/>
        </w:rPr>
        <w:t xml:space="preserve">Магазин расположен в центре города в пешей доступности от трех станций метро, а именно: Сенная площадь, Садовая, Спасская. </w:t>
      </w:r>
    </w:p>
    <w:p w:rsidR="00173E04" w:rsidRDefault="00173E04" w:rsidP="00173E04">
      <w:pPr>
        <w:spacing w:line="360" w:lineRule="auto"/>
        <w:ind w:firstLine="709"/>
        <w:jc w:val="both"/>
        <w:rPr>
          <w:sz w:val="28"/>
          <w:szCs w:val="28"/>
        </w:rPr>
      </w:pPr>
      <w:r w:rsidRPr="00173E04">
        <w:rPr>
          <w:sz w:val="28"/>
          <w:szCs w:val="28"/>
        </w:rPr>
        <w:t>Основная идея создания секонд-хенда элитных аксессуаров в предоставлении качественных брендовых товаров по доступным ценам и позиционирование магазина, как шоу-рума элитной продукции. Преимуществом данной концепции является максимизация комфорта для клиентов, т.е. любой гость может быть уверен в том, что, купив в нашем магазине аксессуар, он будет являться не подделкой, а именно оригиналом.</w:t>
      </w:r>
    </w:p>
    <w:p w:rsidR="00466AA6" w:rsidRDefault="00466AA6" w:rsidP="00202085">
      <w:pPr>
        <w:pStyle w:val="1"/>
        <w:spacing w:before="0" w:after="0" w:line="360" w:lineRule="auto"/>
        <w:ind w:firstLine="709"/>
        <w:rPr>
          <w:rFonts w:ascii="Times New Roman" w:hAnsi="Times New Roman"/>
          <w:sz w:val="28"/>
          <w:szCs w:val="28"/>
        </w:rPr>
      </w:pPr>
    </w:p>
    <w:p w:rsidR="002D688E" w:rsidRDefault="00202085" w:rsidP="00202085">
      <w:pPr>
        <w:pStyle w:val="1"/>
        <w:spacing w:before="0" w:after="0" w:line="360" w:lineRule="auto"/>
        <w:ind w:firstLine="709"/>
        <w:rPr>
          <w:rFonts w:ascii="Times New Roman" w:hAnsi="Times New Roman"/>
          <w:sz w:val="28"/>
          <w:szCs w:val="28"/>
        </w:rPr>
      </w:pPr>
      <w:bookmarkStart w:id="11" w:name="_Toc87607919"/>
      <w:r w:rsidRPr="00202085">
        <w:rPr>
          <w:rFonts w:ascii="Times New Roman" w:hAnsi="Times New Roman"/>
          <w:sz w:val="28"/>
          <w:szCs w:val="28"/>
        </w:rPr>
        <w:t>2.3 Характеристика услуг и продукции</w:t>
      </w:r>
      <w:bookmarkEnd w:id="11"/>
      <w:r w:rsidRPr="00202085">
        <w:rPr>
          <w:rFonts w:ascii="Times New Roman" w:hAnsi="Times New Roman"/>
          <w:sz w:val="28"/>
          <w:szCs w:val="28"/>
        </w:rPr>
        <w:t xml:space="preserve">          </w:t>
      </w:r>
    </w:p>
    <w:p w:rsidR="002D688E" w:rsidRPr="00173E04" w:rsidRDefault="002D688E" w:rsidP="00173E04">
      <w:pPr>
        <w:pStyle w:val="1"/>
        <w:spacing w:before="0" w:after="0" w:line="360" w:lineRule="auto"/>
        <w:ind w:firstLine="709"/>
        <w:jc w:val="both"/>
        <w:rPr>
          <w:rFonts w:ascii="Times New Roman" w:hAnsi="Times New Roman"/>
          <w:sz w:val="28"/>
          <w:szCs w:val="28"/>
        </w:rPr>
      </w:pPr>
    </w:p>
    <w:p w:rsidR="00173E04" w:rsidRDefault="00173E04" w:rsidP="00173E04">
      <w:pPr>
        <w:spacing w:line="360" w:lineRule="auto"/>
        <w:ind w:firstLine="709"/>
        <w:jc w:val="both"/>
        <w:rPr>
          <w:sz w:val="28"/>
          <w:szCs w:val="28"/>
        </w:rPr>
      </w:pPr>
      <w:r w:rsidRPr="00173E04">
        <w:rPr>
          <w:sz w:val="28"/>
          <w:szCs w:val="28"/>
        </w:rPr>
        <w:t xml:space="preserve">Предприятие будет предоставлять качественный товар по низким ценам. Ведь качество, как комплексное понятие, характеризует все стороны продуктивной деятельности, направленной на удовлетворение многообразных потребностей общества в целом и каждого человека в отдельности [10]. В ассортименте будут аксессуары, не только бывшие в употреблении, но также и новые вещи. </w:t>
      </w:r>
    </w:p>
    <w:p w:rsidR="00173E04" w:rsidRDefault="00173E04" w:rsidP="00173E04">
      <w:pPr>
        <w:spacing w:line="360" w:lineRule="auto"/>
        <w:ind w:firstLine="709"/>
        <w:jc w:val="both"/>
        <w:rPr>
          <w:sz w:val="28"/>
          <w:szCs w:val="28"/>
        </w:rPr>
      </w:pPr>
      <w:r w:rsidRPr="00173E04">
        <w:rPr>
          <w:sz w:val="28"/>
          <w:szCs w:val="28"/>
        </w:rPr>
        <w:t xml:space="preserve">Хочется отметить, что в основном секонд-хенды не предоставляют обширный выбор дорогостоящей брендовой продукции. Также стоит упомянуть, что недостатком большинства секонд-хендов является неразборчивый выбор в товарах, закупка предоставляется поставщиком, как «кот в мешке», без разбора того, что находится внутри. Поэтому при закупке бывает много браков, а о подборе продукции и речи не заходит. </w:t>
      </w:r>
    </w:p>
    <w:p w:rsidR="00173E04" w:rsidRDefault="00173E04" w:rsidP="00173E04">
      <w:pPr>
        <w:spacing w:line="360" w:lineRule="auto"/>
        <w:ind w:firstLine="709"/>
        <w:jc w:val="both"/>
        <w:rPr>
          <w:sz w:val="28"/>
          <w:szCs w:val="28"/>
        </w:rPr>
      </w:pPr>
      <w:r w:rsidRPr="00173E04">
        <w:rPr>
          <w:sz w:val="28"/>
          <w:szCs w:val="28"/>
        </w:rPr>
        <w:t xml:space="preserve">Основные показатели и критерии рынка аксессуаров приведены в таблице </w:t>
      </w:r>
      <w:r>
        <w:rPr>
          <w:sz w:val="28"/>
          <w:szCs w:val="28"/>
        </w:rPr>
        <w:lastRenderedPageBreak/>
        <w:t>1</w:t>
      </w:r>
      <w:r w:rsidRPr="00173E04">
        <w:rPr>
          <w:sz w:val="28"/>
          <w:szCs w:val="28"/>
        </w:rPr>
        <w:t>.</w:t>
      </w:r>
    </w:p>
    <w:p w:rsidR="00173E04" w:rsidRDefault="00173E04" w:rsidP="00173E04">
      <w:pPr>
        <w:spacing w:line="360" w:lineRule="auto"/>
        <w:ind w:firstLine="709"/>
        <w:jc w:val="both"/>
        <w:rPr>
          <w:sz w:val="28"/>
          <w:szCs w:val="28"/>
        </w:rPr>
      </w:pPr>
      <w:r w:rsidRPr="00173E04">
        <w:rPr>
          <w:sz w:val="28"/>
          <w:szCs w:val="28"/>
        </w:rPr>
        <w:t xml:space="preserve">Таблица </w:t>
      </w:r>
      <w:r>
        <w:rPr>
          <w:sz w:val="28"/>
          <w:szCs w:val="28"/>
        </w:rPr>
        <w:t>1</w:t>
      </w:r>
      <w:r w:rsidRPr="00173E04">
        <w:rPr>
          <w:sz w:val="28"/>
          <w:szCs w:val="28"/>
        </w:rPr>
        <w:t xml:space="preserve"> – Основные показатели рынка аксессуаров (Источник: </w:t>
      </w:r>
      <w:proofErr w:type="spellStart"/>
      <w:r w:rsidRPr="00173E04">
        <w:rPr>
          <w:sz w:val="28"/>
          <w:szCs w:val="28"/>
        </w:rPr>
        <w:t>Fashion</w:t>
      </w:r>
      <w:proofErr w:type="spellEnd"/>
      <w:r w:rsidRPr="00173E04">
        <w:rPr>
          <w:sz w:val="28"/>
          <w:szCs w:val="28"/>
        </w:rPr>
        <w:t xml:space="preserve"> </w:t>
      </w:r>
      <w:proofErr w:type="spellStart"/>
      <w:r w:rsidRPr="00173E04">
        <w:rPr>
          <w:sz w:val="28"/>
          <w:szCs w:val="28"/>
        </w:rPr>
        <w:t>Consulting</w:t>
      </w:r>
      <w:proofErr w:type="spellEnd"/>
      <w:r w:rsidRPr="00173E04">
        <w:rPr>
          <w:sz w:val="28"/>
          <w:szCs w:val="28"/>
        </w:rPr>
        <w:t xml:space="preserve"> </w:t>
      </w:r>
      <w:proofErr w:type="spellStart"/>
      <w:r w:rsidRPr="00173E04">
        <w:rPr>
          <w:sz w:val="28"/>
          <w:szCs w:val="28"/>
        </w:rPr>
        <w:t>Group</w:t>
      </w:r>
      <w:proofErr w:type="spellEnd"/>
      <w:r w:rsidRPr="00173E04">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24"/>
        <w:gridCol w:w="2736"/>
        <w:gridCol w:w="2327"/>
      </w:tblGrid>
      <w:tr w:rsidR="00173E04" w:rsidRPr="00136AAB" w:rsidTr="00136AAB">
        <w:tc>
          <w:tcPr>
            <w:tcW w:w="2396" w:type="dxa"/>
            <w:shd w:val="clear" w:color="auto" w:fill="auto"/>
          </w:tcPr>
          <w:p w:rsidR="00173E04" w:rsidRPr="00136AAB" w:rsidRDefault="00173E04" w:rsidP="00136AAB">
            <w:pPr>
              <w:jc w:val="center"/>
              <w:rPr>
                <w:sz w:val="28"/>
                <w:szCs w:val="28"/>
              </w:rPr>
            </w:pPr>
            <w:r w:rsidRPr="00136AAB">
              <w:rPr>
                <w:sz w:val="28"/>
                <w:szCs w:val="28"/>
              </w:rPr>
              <w:t>Основные показатели</w:t>
            </w:r>
          </w:p>
        </w:tc>
        <w:tc>
          <w:tcPr>
            <w:tcW w:w="2332" w:type="dxa"/>
            <w:shd w:val="clear" w:color="auto" w:fill="auto"/>
          </w:tcPr>
          <w:p w:rsidR="00173E04" w:rsidRPr="00136AAB" w:rsidRDefault="00173E04" w:rsidP="00136AAB">
            <w:pPr>
              <w:jc w:val="center"/>
              <w:rPr>
                <w:sz w:val="28"/>
                <w:szCs w:val="28"/>
              </w:rPr>
            </w:pPr>
            <w:r w:rsidRPr="00136AAB">
              <w:rPr>
                <w:sz w:val="28"/>
                <w:szCs w:val="28"/>
              </w:rPr>
              <w:t>Низкий ценовой сегмент</w:t>
            </w:r>
          </w:p>
        </w:tc>
        <w:tc>
          <w:tcPr>
            <w:tcW w:w="2736" w:type="dxa"/>
            <w:shd w:val="clear" w:color="auto" w:fill="auto"/>
          </w:tcPr>
          <w:p w:rsidR="00173E04" w:rsidRPr="00136AAB" w:rsidRDefault="00173E04" w:rsidP="00136AAB">
            <w:pPr>
              <w:jc w:val="center"/>
              <w:rPr>
                <w:sz w:val="28"/>
                <w:szCs w:val="28"/>
              </w:rPr>
            </w:pPr>
            <w:r w:rsidRPr="00136AAB">
              <w:rPr>
                <w:sz w:val="28"/>
                <w:szCs w:val="28"/>
              </w:rPr>
              <w:t>Средний ценовой сегмент</w:t>
            </w:r>
          </w:p>
        </w:tc>
        <w:tc>
          <w:tcPr>
            <w:tcW w:w="2389" w:type="dxa"/>
            <w:shd w:val="clear" w:color="auto" w:fill="auto"/>
          </w:tcPr>
          <w:p w:rsidR="00173E04" w:rsidRPr="00136AAB" w:rsidRDefault="00173E04" w:rsidP="00136AAB">
            <w:pPr>
              <w:jc w:val="center"/>
              <w:rPr>
                <w:sz w:val="28"/>
                <w:szCs w:val="28"/>
              </w:rPr>
            </w:pPr>
            <w:r w:rsidRPr="00136AAB">
              <w:rPr>
                <w:sz w:val="28"/>
                <w:szCs w:val="28"/>
              </w:rPr>
              <w:t>Высокий ценовой сегмент</w:t>
            </w:r>
          </w:p>
        </w:tc>
      </w:tr>
      <w:tr w:rsidR="00173E04" w:rsidRPr="00136AAB" w:rsidTr="00136AAB">
        <w:tc>
          <w:tcPr>
            <w:tcW w:w="2396" w:type="dxa"/>
            <w:shd w:val="clear" w:color="auto" w:fill="auto"/>
          </w:tcPr>
          <w:p w:rsidR="00173E04" w:rsidRPr="00136AAB" w:rsidRDefault="00173E04" w:rsidP="00136AAB">
            <w:pPr>
              <w:jc w:val="both"/>
              <w:rPr>
                <w:sz w:val="28"/>
                <w:szCs w:val="28"/>
              </w:rPr>
            </w:pPr>
            <w:r w:rsidRPr="00136AAB">
              <w:rPr>
                <w:sz w:val="28"/>
                <w:szCs w:val="28"/>
              </w:rPr>
              <w:t>Средняя цена за шт./руб. изделия</w:t>
            </w:r>
          </w:p>
        </w:tc>
        <w:tc>
          <w:tcPr>
            <w:tcW w:w="2332" w:type="dxa"/>
            <w:shd w:val="clear" w:color="auto" w:fill="auto"/>
          </w:tcPr>
          <w:p w:rsidR="00173E04" w:rsidRPr="00136AAB" w:rsidRDefault="00173E04" w:rsidP="00136AAB">
            <w:pPr>
              <w:jc w:val="center"/>
              <w:rPr>
                <w:sz w:val="28"/>
                <w:szCs w:val="28"/>
              </w:rPr>
            </w:pPr>
            <w:r w:rsidRPr="00136AAB">
              <w:rPr>
                <w:sz w:val="28"/>
                <w:szCs w:val="28"/>
              </w:rPr>
              <w:t>1 500</w:t>
            </w:r>
          </w:p>
        </w:tc>
        <w:tc>
          <w:tcPr>
            <w:tcW w:w="2736" w:type="dxa"/>
            <w:shd w:val="clear" w:color="auto" w:fill="auto"/>
          </w:tcPr>
          <w:p w:rsidR="00173E04" w:rsidRPr="00136AAB" w:rsidRDefault="00173E04" w:rsidP="00136AAB">
            <w:pPr>
              <w:jc w:val="center"/>
              <w:rPr>
                <w:sz w:val="28"/>
                <w:szCs w:val="28"/>
              </w:rPr>
            </w:pPr>
            <w:r w:rsidRPr="00136AAB">
              <w:rPr>
                <w:sz w:val="28"/>
                <w:szCs w:val="28"/>
              </w:rPr>
              <w:t>5 000</w:t>
            </w:r>
          </w:p>
        </w:tc>
        <w:tc>
          <w:tcPr>
            <w:tcW w:w="2389" w:type="dxa"/>
            <w:shd w:val="clear" w:color="auto" w:fill="auto"/>
          </w:tcPr>
          <w:p w:rsidR="00173E04" w:rsidRPr="00136AAB" w:rsidRDefault="00173E04" w:rsidP="00136AAB">
            <w:pPr>
              <w:jc w:val="center"/>
              <w:rPr>
                <w:sz w:val="28"/>
                <w:szCs w:val="28"/>
              </w:rPr>
            </w:pPr>
            <w:r w:rsidRPr="00136AAB">
              <w:rPr>
                <w:sz w:val="28"/>
                <w:szCs w:val="28"/>
              </w:rPr>
              <w:t>30 000</w:t>
            </w:r>
          </w:p>
        </w:tc>
      </w:tr>
      <w:tr w:rsidR="00173E04" w:rsidRPr="00136AAB" w:rsidTr="00136AAB">
        <w:tc>
          <w:tcPr>
            <w:tcW w:w="2396" w:type="dxa"/>
            <w:shd w:val="clear" w:color="auto" w:fill="auto"/>
          </w:tcPr>
          <w:p w:rsidR="00173E04" w:rsidRPr="00136AAB" w:rsidRDefault="00173E04" w:rsidP="00136AAB">
            <w:pPr>
              <w:jc w:val="both"/>
              <w:rPr>
                <w:sz w:val="28"/>
                <w:szCs w:val="28"/>
              </w:rPr>
            </w:pPr>
            <w:r w:rsidRPr="00136AAB">
              <w:rPr>
                <w:sz w:val="28"/>
                <w:szCs w:val="28"/>
              </w:rPr>
              <w:t>Страны производства</w:t>
            </w:r>
          </w:p>
        </w:tc>
        <w:tc>
          <w:tcPr>
            <w:tcW w:w="2332" w:type="dxa"/>
            <w:shd w:val="clear" w:color="auto" w:fill="auto"/>
          </w:tcPr>
          <w:p w:rsidR="00173E04" w:rsidRPr="00136AAB" w:rsidRDefault="00173E04" w:rsidP="00136AAB">
            <w:pPr>
              <w:jc w:val="center"/>
              <w:rPr>
                <w:sz w:val="28"/>
                <w:szCs w:val="28"/>
              </w:rPr>
            </w:pPr>
            <w:r w:rsidRPr="00136AAB">
              <w:rPr>
                <w:sz w:val="28"/>
                <w:szCs w:val="28"/>
              </w:rPr>
              <w:t>Турция, Индия, Китай</w:t>
            </w:r>
          </w:p>
        </w:tc>
        <w:tc>
          <w:tcPr>
            <w:tcW w:w="2736" w:type="dxa"/>
            <w:shd w:val="clear" w:color="auto" w:fill="auto"/>
          </w:tcPr>
          <w:p w:rsidR="00173E04" w:rsidRPr="00136AAB" w:rsidRDefault="00173E04" w:rsidP="00136AAB">
            <w:pPr>
              <w:jc w:val="center"/>
              <w:rPr>
                <w:sz w:val="28"/>
                <w:szCs w:val="28"/>
              </w:rPr>
            </w:pPr>
            <w:r w:rsidRPr="00136AAB">
              <w:rPr>
                <w:sz w:val="28"/>
                <w:szCs w:val="28"/>
              </w:rPr>
              <w:t>Китай, Япония, Италия, Польша, Германия</w:t>
            </w:r>
          </w:p>
        </w:tc>
        <w:tc>
          <w:tcPr>
            <w:tcW w:w="2389" w:type="dxa"/>
            <w:shd w:val="clear" w:color="auto" w:fill="auto"/>
          </w:tcPr>
          <w:p w:rsidR="00173E04" w:rsidRPr="00136AAB" w:rsidRDefault="00173E04" w:rsidP="00136AAB">
            <w:pPr>
              <w:jc w:val="center"/>
              <w:rPr>
                <w:sz w:val="28"/>
                <w:szCs w:val="28"/>
              </w:rPr>
            </w:pPr>
            <w:r w:rsidRPr="00136AAB">
              <w:rPr>
                <w:sz w:val="28"/>
                <w:szCs w:val="28"/>
              </w:rPr>
              <w:t>Китай, Япония, Германия, Италия, Франция</w:t>
            </w:r>
          </w:p>
        </w:tc>
      </w:tr>
      <w:tr w:rsidR="00173E04" w:rsidRPr="00136AAB" w:rsidTr="00136AAB">
        <w:tc>
          <w:tcPr>
            <w:tcW w:w="2396" w:type="dxa"/>
            <w:shd w:val="clear" w:color="auto" w:fill="auto"/>
          </w:tcPr>
          <w:p w:rsidR="00173E04" w:rsidRPr="00136AAB" w:rsidRDefault="00173E04" w:rsidP="00136AAB">
            <w:pPr>
              <w:jc w:val="both"/>
              <w:rPr>
                <w:sz w:val="28"/>
                <w:szCs w:val="28"/>
              </w:rPr>
            </w:pPr>
            <w:r w:rsidRPr="00136AAB">
              <w:rPr>
                <w:sz w:val="28"/>
                <w:szCs w:val="28"/>
              </w:rPr>
              <w:t>Каналы реализации</w:t>
            </w:r>
          </w:p>
        </w:tc>
        <w:tc>
          <w:tcPr>
            <w:tcW w:w="2332" w:type="dxa"/>
            <w:shd w:val="clear" w:color="auto" w:fill="auto"/>
          </w:tcPr>
          <w:p w:rsidR="00173E04" w:rsidRPr="00136AAB" w:rsidRDefault="00173E04" w:rsidP="00136AAB">
            <w:pPr>
              <w:jc w:val="center"/>
              <w:rPr>
                <w:sz w:val="28"/>
                <w:szCs w:val="28"/>
              </w:rPr>
            </w:pPr>
            <w:r w:rsidRPr="00136AAB">
              <w:rPr>
                <w:sz w:val="28"/>
                <w:szCs w:val="28"/>
              </w:rPr>
              <w:t>Рынки, киоски</w:t>
            </w:r>
          </w:p>
        </w:tc>
        <w:tc>
          <w:tcPr>
            <w:tcW w:w="2736" w:type="dxa"/>
            <w:shd w:val="clear" w:color="auto" w:fill="auto"/>
          </w:tcPr>
          <w:p w:rsidR="00173E04" w:rsidRPr="00136AAB" w:rsidRDefault="00173E04" w:rsidP="00136AAB">
            <w:pPr>
              <w:jc w:val="center"/>
              <w:rPr>
                <w:sz w:val="28"/>
                <w:szCs w:val="28"/>
              </w:rPr>
            </w:pPr>
            <w:proofErr w:type="spellStart"/>
            <w:r w:rsidRPr="00136AAB">
              <w:rPr>
                <w:sz w:val="28"/>
                <w:szCs w:val="28"/>
              </w:rPr>
              <w:t>Прилавочно</w:t>
            </w:r>
            <w:proofErr w:type="spellEnd"/>
            <w:r w:rsidRPr="00136AAB">
              <w:rPr>
                <w:sz w:val="28"/>
                <w:szCs w:val="28"/>
              </w:rPr>
              <w:t>-витринные секции, бутики в крупных торговых центрах, отделы в универмагах, интернет-магазины, небольшие специализированные торговые точки</w:t>
            </w:r>
          </w:p>
        </w:tc>
        <w:tc>
          <w:tcPr>
            <w:tcW w:w="2389" w:type="dxa"/>
            <w:shd w:val="clear" w:color="auto" w:fill="auto"/>
          </w:tcPr>
          <w:p w:rsidR="00173E04" w:rsidRPr="00136AAB" w:rsidRDefault="00173E04" w:rsidP="00136AAB">
            <w:pPr>
              <w:jc w:val="center"/>
              <w:rPr>
                <w:sz w:val="28"/>
                <w:szCs w:val="28"/>
              </w:rPr>
            </w:pPr>
            <w:r w:rsidRPr="00136AAB">
              <w:rPr>
                <w:sz w:val="28"/>
                <w:szCs w:val="28"/>
              </w:rPr>
              <w:t>Престижные магазины, бутики</w:t>
            </w:r>
          </w:p>
        </w:tc>
      </w:tr>
      <w:tr w:rsidR="00173E04" w:rsidRPr="00136AAB" w:rsidTr="00136AAB">
        <w:tc>
          <w:tcPr>
            <w:tcW w:w="2396" w:type="dxa"/>
            <w:shd w:val="clear" w:color="auto" w:fill="auto"/>
          </w:tcPr>
          <w:p w:rsidR="00173E04" w:rsidRPr="00136AAB" w:rsidRDefault="00173E04" w:rsidP="00136AAB">
            <w:pPr>
              <w:jc w:val="both"/>
              <w:rPr>
                <w:sz w:val="28"/>
                <w:szCs w:val="28"/>
              </w:rPr>
            </w:pPr>
            <w:r w:rsidRPr="00136AAB">
              <w:rPr>
                <w:sz w:val="28"/>
                <w:szCs w:val="28"/>
              </w:rPr>
              <w:t>Качество</w:t>
            </w:r>
          </w:p>
        </w:tc>
        <w:tc>
          <w:tcPr>
            <w:tcW w:w="2332" w:type="dxa"/>
            <w:shd w:val="clear" w:color="auto" w:fill="auto"/>
          </w:tcPr>
          <w:p w:rsidR="00173E04" w:rsidRPr="00136AAB" w:rsidRDefault="00173E04" w:rsidP="00136AAB">
            <w:pPr>
              <w:jc w:val="center"/>
              <w:rPr>
                <w:sz w:val="28"/>
                <w:szCs w:val="28"/>
              </w:rPr>
            </w:pPr>
            <w:r w:rsidRPr="00136AAB">
              <w:rPr>
                <w:sz w:val="28"/>
                <w:szCs w:val="28"/>
              </w:rPr>
              <w:t>Низкое</w:t>
            </w:r>
          </w:p>
        </w:tc>
        <w:tc>
          <w:tcPr>
            <w:tcW w:w="2736" w:type="dxa"/>
            <w:shd w:val="clear" w:color="auto" w:fill="auto"/>
          </w:tcPr>
          <w:p w:rsidR="00173E04" w:rsidRPr="00136AAB" w:rsidRDefault="00173E04" w:rsidP="00136AAB">
            <w:pPr>
              <w:jc w:val="center"/>
              <w:rPr>
                <w:sz w:val="28"/>
                <w:szCs w:val="28"/>
              </w:rPr>
            </w:pPr>
            <w:r w:rsidRPr="00136AAB">
              <w:rPr>
                <w:sz w:val="28"/>
                <w:szCs w:val="28"/>
              </w:rPr>
              <w:t>Высокое</w:t>
            </w:r>
          </w:p>
        </w:tc>
        <w:tc>
          <w:tcPr>
            <w:tcW w:w="2389" w:type="dxa"/>
            <w:shd w:val="clear" w:color="auto" w:fill="auto"/>
          </w:tcPr>
          <w:p w:rsidR="00173E04" w:rsidRPr="00136AAB" w:rsidRDefault="00173E04" w:rsidP="00136AAB">
            <w:pPr>
              <w:jc w:val="center"/>
              <w:rPr>
                <w:sz w:val="28"/>
                <w:szCs w:val="28"/>
              </w:rPr>
            </w:pPr>
            <w:r w:rsidRPr="00136AAB">
              <w:rPr>
                <w:sz w:val="28"/>
                <w:szCs w:val="28"/>
              </w:rPr>
              <w:t>Высокое</w:t>
            </w:r>
          </w:p>
        </w:tc>
      </w:tr>
    </w:tbl>
    <w:p w:rsidR="00173E04" w:rsidRDefault="00173E04" w:rsidP="00173E04">
      <w:pPr>
        <w:spacing w:line="360" w:lineRule="auto"/>
        <w:ind w:firstLine="709"/>
        <w:jc w:val="both"/>
        <w:rPr>
          <w:sz w:val="28"/>
          <w:szCs w:val="28"/>
        </w:rPr>
      </w:pPr>
    </w:p>
    <w:p w:rsidR="00202085" w:rsidRPr="00202085" w:rsidRDefault="00202085" w:rsidP="00202085">
      <w:pPr>
        <w:pStyle w:val="1"/>
        <w:spacing w:before="0" w:after="0" w:line="360" w:lineRule="auto"/>
        <w:ind w:firstLine="709"/>
        <w:rPr>
          <w:rFonts w:ascii="Times New Roman" w:hAnsi="Times New Roman"/>
          <w:sz w:val="28"/>
          <w:szCs w:val="28"/>
        </w:rPr>
      </w:pPr>
      <w:r w:rsidRPr="00202085">
        <w:rPr>
          <w:rFonts w:ascii="Times New Roman" w:hAnsi="Times New Roman"/>
          <w:sz w:val="28"/>
          <w:szCs w:val="28"/>
        </w:rPr>
        <w:t xml:space="preserve">                                               </w:t>
      </w:r>
    </w:p>
    <w:p w:rsidR="00202085" w:rsidRDefault="00202085" w:rsidP="00202085">
      <w:pPr>
        <w:pStyle w:val="1"/>
        <w:spacing w:before="0" w:after="0" w:line="360" w:lineRule="auto"/>
        <w:ind w:firstLine="709"/>
        <w:rPr>
          <w:rFonts w:ascii="Times New Roman" w:hAnsi="Times New Roman"/>
          <w:sz w:val="28"/>
          <w:szCs w:val="28"/>
        </w:rPr>
      </w:pPr>
      <w:bookmarkStart w:id="12" w:name="_Toc87607920"/>
      <w:r w:rsidRPr="00202085">
        <w:rPr>
          <w:rFonts w:ascii="Times New Roman" w:hAnsi="Times New Roman"/>
          <w:sz w:val="28"/>
          <w:szCs w:val="28"/>
        </w:rPr>
        <w:t>2.4 Исследование и анализ рынка сбыта</w:t>
      </w:r>
      <w:bookmarkEnd w:id="12"/>
    </w:p>
    <w:p w:rsidR="002D688E" w:rsidRDefault="002D688E" w:rsidP="002D688E"/>
    <w:p w:rsidR="00173E04" w:rsidRDefault="00173E04" w:rsidP="00173E04">
      <w:pPr>
        <w:spacing w:line="360" w:lineRule="auto"/>
        <w:ind w:firstLine="709"/>
        <w:jc w:val="both"/>
        <w:rPr>
          <w:sz w:val="28"/>
          <w:szCs w:val="28"/>
        </w:rPr>
      </w:pPr>
      <w:r w:rsidRPr="00173E04">
        <w:rPr>
          <w:sz w:val="28"/>
          <w:szCs w:val="28"/>
        </w:rPr>
        <w:t>Насчитывается более тысячи магазинов аксессуаров в Санкт</w:t>
      </w:r>
      <w:r>
        <w:rPr>
          <w:sz w:val="28"/>
          <w:szCs w:val="28"/>
        </w:rPr>
        <w:t>-</w:t>
      </w:r>
      <w:r w:rsidRPr="00173E04">
        <w:rPr>
          <w:sz w:val="28"/>
          <w:szCs w:val="28"/>
        </w:rPr>
        <w:t>Петербурге, при этом большинство из них занимают магазины средней ценовой категории. Сосредоточенность рынка аксессуаров приходится на большие ТК центры, раскиданные как в центре, так и на окраинах города, также, как и рынки. Престижные магазины и бутики располагаются в центре Петербурга, для большей доступности туристам и гостям города. Отдельно стоящие магазины и шоу-румы в основном находятся рядом с метро для большей проходимости.</w:t>
      </w:r>
    </w:p>
    <w:p w:rsidR="00173E04" w:rsidRDefault="00173E04" w:rsidP="00173E04">
      <w:pPr>
        <w:spacing w:line="360" w:lineRule="auto"/>
        <w:ind w:firstLine="709"/>
        <w:jc w:val="both"/>
        <w:rPr>
          <w:sz w:val="28"/>
          <w:szCs w:val="28"/>
        </w:rPr>
      </w:pPr>
      <w:r w:rsidRPr="00173E04">
        <w:rPr>
          <w:sz w:val="28"/>
          <w:szCs w:val="28"/>
        </w:rPr>
        <w:t xml:space="preserve">Поток посетителей магазинов одежды и аксессуаров зависит от дня недели, времени и сезона. Наибольший поток людей, как показывают статистические данные, приходится на вечернее время суток. Данные о времени проходимости представлены на рисунке </w:t>
      </w:r>
      <w:r>
        <w:rPr>
          <w:sz w:val="28"/>
          <w:szCs w:val="28"/>
        </w:rPr>
        <w:t>1</w:t>
      </w:r>
      <w:r w:rsidRPr="00173E04">
        <w:rPr>
          <w:sz w:val="28"/>
          <w:szCs w:val="28"/>
        </w:rPr>
        <w:t>.</w:t>
      </w:r>
    </w:p>
    <w:p w:rsidR="00173E04" w:rsidRDefault="00793817" w:rsidP="00173E04">
      <w:pPr>
        <w:spacing w:line="360" w:lineRule="auto"/>
        <w:ind w:firstLine="709"/>
        <w:jc w:val="center"/>
        <w:rPr>
          <w:sz w:val="28"/>
          <w:szCs w:val="28"/>
        </w:rPr>
      </w:pPr>
      <w:r w:rsidRPr="00A34567">
        <w:rPr>
          <w:noProof/>
        </w:rPr>
        <w:lastRenderedPageBreak/>
        <w:drawing>
          <wp:inline distT="0" distB="0" distL="0" distR="0">
            <wp:extent cx="4038600" cy="2209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2209800"/>
                    </a:xfrm>
                    <a:prstGeom prst="rect">
                      <a:avLst/>
                    </a:prstGeom>
                    <a:noFill/>
                    <a:ln>
                      <a:noFill/>
                    </a:ln>
                  </pic:spPr>
                </pic:pic>
              </a:graphicData>
            </a:graphic>
          </wp:inline>
        </w:drawing>
      </w:r>
    </w:p>
    <w:p w:rsidR="00173E04" w:rsidRDefault="00173E04" w:rsidP="00173E04">
      <w:pPr>
        <w:spacing w:line="360" w:lineRule="auto"/>
        <w:ind w:firstLine="709"/>
        <w:jc w:val="center"/>
        <w:rPr>
          <w:sz w:val="28"/>
          <w:szCs w:val="28"/>
        </w:rPr>
      </w:pPr>
      <w:r w:rsidRPr="00173E04">
        <w:rPr>
          <w:sz w:val="28"/>
          <w:szCs w:val="28"/>
        </w:rPr>
        <w:t xml:space="preserve">Рисунок </w:t>
      </w:r>
      <w:r>
        <w:rPr>
          <w:sz w:val="28"/>
          <w:szCs w:val="28"/>
        </w:rPr>
        <w:t>1</w:t>
      </w:r>
      <w:r w:rsidRPr="00173E04">
        <w:rPr>
          <w:sz w:val="28"/>
          <w:szCs w:val="28"/>
        </w:rPr>
        <w:t xml:space="preserve"> – Временной период потока покупателей</w:t>
      </w:r>
    </w:p>
    <w:p w:rsidR="00173E04" w:rsidRDefault="00793817" w:rsidP="00173E04">
      <w:pPr>
        <w:spacing w:line="360" w:lineRule="auto"/>
        <w:ind w:firstLine="709"/>
        <w:jc w:val="center"/>
        <w:rPr>
          <w:sz w:val="28"/>
          <w:szCs w:val="28"/>
        </w:rPr>
      </w:pPr>
      <w:r w:rsidRPr="00A34567">
        <w:rPr>
          <w:noProof/>
        </w:rPr>
        <w:drawing>
          <wp:inline distT="0" distB="0" distL="0" distR="0">
            <wp:extent cx="4029075" cy="20478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047875"/>
                    </a:xfrm>
                    <a:prstGeom prst="rect">
                      <a:avLst/>
                    </a:prstGeom>
                    <a:noFill/>
                    <a:ln>
                      <a:noFill/>
                    </a:ln>
                  </pic:spPr>
                </pic:pic>
              </a:graphicData>
            </a:graphic>
          </wp:inline>
        </w:drawing>
      </w:r>
    </w:p>
    <w:p w:rsidR="00173E04" w:rsidRDefault="00173E04" w:rsidP="00173E04">
      <w:pPr>
        <w:spacing w:line="360" w:lineRule="auto"/>
        <w:ind w:firstLine="709"/>
        <w:jc w:val="center"/>
        <w:rPr>
          <w:sz w:val="28"/>
          <w:szCs w:val="28"/>
        </w:rPr>
      </w:pPr>
      <w:r w:rsidRPr="00173E04">
        <w:rPr>
          <w:sz w:val="28"/>
          <w:szCs w:val="28"/>
        </w:rPr>
        <w:t xml:space="preserve">Рисунок </w:t>
      </w:r>
      <w:r>
        <w:rPr>
          <w:sz w:val="28"/>
          <w:szCs w:val="28"/>
        </w:rPr>
        <w:t>2</w:t>
      </w:r>
      <w:r w:rsidRPr="00173E04">
        <w:rPr>
          <w:sz w:val="28"/>
          <w:szCs w:val="28"/>
        </w:rPr>
        <w:t xml:space="preserve"> – Посещение магазинов по дням недели</w:t>
      </w:r>
    </w:p>
    <w:p w:rsidR="00173E04" w:rsidRDefault="00173E04" w:rsidP="00173E04">
      <w:pPr>
        <w:spacing w:line="360" w:lineRule="auto"/>
        <w:ind w:firstLine="709"/>
        <w:jc w:val="both"/>
        <w:rPr>
          <w:sz w:val="28"/>
          <w:szCs w:val="28"/>
        </w:rPr>
      </w:pPr>
      <w:r w:rsidRPr="00173E04">
        <w:rPr>
          <w:sz w:val="28"/>
          <w:szCs w:val="28"/>
        </w:rPr>
        <w:t>По большей части, гостями магазина будут являться женщины, ведь они как никто другой хотят выглядеть привлекательно без сильного удара по кошельку. Так как магазин будет предусматривать недорогую продукцию преимущественно возрастные рамки будут приходиться от 15 до 45 лет. Магазин привлечет большое количество молодежи, читающих журналы и стремящихся следовать, навязанной моде. Также ожидается приток молодых людей, только открывающих или имеющих маленький бизнес, которым просто необходимо хорошо выглядеть и производить впечатление высокого статуса.</w:t>
      </w:r>
    </w:p>
    <w:p w:rsidR="00173E04" w:rsidRDefault="00173E04" w:rsidP="002D688E"/>
    <w:p w:rsidR="002D688E" w:rsidRPr="002D688E" w:rsidRDefault="002D688E" w:rsidP="002D688E"/>
    <w:p w:rsidR="00202085" w:rsidRDefault="00202085" w:rsidP="00202085">
      <w:pPr>
        <w:pStyle w:val="1"/>
        <w:spacing w:before="0" w:after="0" w:line="360" w:lineRule="auto"/>
        <w:ind w:firstLine="709"/>
        <w:rPr>
          <w:rFonts w:ascii="Times New Roman" w:hAnsi="Times New Roman"/>
          <w:sz w:val="28"/>
          <w:szCs w:val="28"/>
        </w:rPr>
      </w:pPr>
      <w:bookmarkStart w:id="13" w:name="_Toc87607921"/>
      <w:r w:rsidRPr="00202085">
        <w:rPr>
          <w:rFonts w:ascii="Times New Roman" w:hAnsi="Times New Roman"/>
          <w:sz w:val="28"/>
          <w:szCs w:val="28"/>
        </w:rPr>
        <w:t>2.5 Конкуренция и конкурентные преимущества</w:t>
      </w:r>
      <w:bookmarkEnd w:id="13"/>
    </w:p>
    <w:p w:rsidR="002D688E" w:rsidRPr="00173E04" w:rsidRDefault="002D688E" w:rsidP="00173E04">
      <w:pPr>
        <w:spacing w:line="360" w:lineRule="auto"/>
        <w:ind w:firstLine="709"/>
        <w:jc w:val="both"/>
        <w:rPr>
          <w:sz w:val="28"/>
          <w:szCs w:val="28"/>
        </w:rPr>
      </w:pPr>
    </w:p>
    <w:p w:rsidR="00173E04" w:rsidRDefault="00173E04" w:rsidP="00173E04">
      <w:pPr>
        <w:spacing w:line="360" w:lineRule="auto"/>
        <w:ind w:firstLine="709"/>
        <w:jc w:val="both"/>
        <w:rPr>
          <w:sz w:val="28"/>
          <w:szCs w:val="28"/>
        </w:rPr>
      </w:pPr>
      <w:r w:rsidRPr="00173E04">
        <w:rPr>
          <w:sz w:val="28"/>
          <w:szCs w:val="28"/>
        </w:rPr>
        <w:t xml:space="preserve">Для анализа будут взяты магазины, которые составляют наибольшую конкуренцию, так называемые стоки, комиссионные магазины, дисконт-центры </w:t>
      </w:r>
      <w:r w:rsidRPr="00173E04">
        <w:rPr>
          <w:sz w:val="28"/>
          <w:szCs w:val="28"/>
        </w:rPr>
        <w:lastRenderedPageBreak/>
        <w:t>и магазины, маленькие магазинчики, закупающие товары в Европе на распродажах. Они включают именитые бренды и их разветвления, а главное, максимально приближены по сегменту и сравниваемым параметрам (табл.</w:t>
      </w:r>
      <w:r>
        <w:rPr>
          <w:sz w:val="28"/>
          <w:szCs w:val="28"/>
        </w:rPr>
        <w:t>2</w:t>
      </w:r>
      <w:r w:rsidRPr="00173E04">
        <w:rPr>
          <w:sz w:val="28"/>
          <w:szCs w:val="28"/>
        </w:rPr>
        <w:t xml:space="preserve">). </w:t>
      </w:r>
    </w:p>
    <w:p w:rsidR="00173E04" w:rsidRDefault="00173E04" w:rsidP="00173E04">
      <w:pPr>
        <w:spacing w:line="360" w:lineRule="auto"/>
        <w:ind w:firstLine="709"/>
        <w:jc w:val="both"/>
        <w:rPr>
          <w:sz w:val="28"/>
          <w:szCs w:val="28"/>
        </w:rPr>
      </w:pPr>
    </w:p>
    <w:p w:rsidR="00173E04" w:rsidRDefault="00173E04" w:rsidP="00173E04">
      <w:pPr>
        <w:spacing w:line="360" w:lineRule="auto"/>
        <w:ind w:firstLine="709"/>
        <w:jc w:val="both"/>
        <w:rPr>
          <w:sz w:val="28"/>
          <w:szCs w:val="28"/>
        </w:rPr>
      </w:pPr>
      <w:r w:rsidRPr="00173E04">
        <w:rPr>
          <w:sz w:val="28"/>
          <w:szCs w:val="28"/>
        </w:rPr>
        <w:t xml:space="preserve">Таблица </w:t>
      </w:r>
      <w:r>
        <w:rPr>
          <w:sz w:val="28"/>
          <w:szCs w:val="28"/>
        </w:rPr>
        <w:t>2</w:t>
      </w:r>
      <w:r w:rsidRPr="00173E04">
        <w:rPr>
          <w:sz w:val="28"/>
          <w:szCs w:val="28"/>
        </w:rPr>
        <w:t xml:space="preserve"> – Анализ конкурентных позиций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303"/>
        <w:gridCol w:w="2024"/>
        <w:gridCol w:w="1855"/>
        <w:gridCol w:w="1822"/>
      </w:tblGrid>
      <w:tr w:rsidR="00825C33" w:rsidRPr="00466AA6" w:rsidTr="00136AAB">
        <w:tc>
          <w:tcPr>
            <w:tcW w:w="1643" w:type="dxa"/>
            <w:shd w:val="clear" w:color="auto" w:fill="auto"/>
          </w:tcPr>
          <w:p w:rsidR="00825C33" w:rsidRPr="00466AA6" w:rsidRDefault="00825C33" w:rsidP="00136AAB">
            <w:pPr>
              <w:jc w:val="both"/>
              <w:rPr>
                <w:sz w:val="20"/>
                <w:szCs w:val="20"/>
              </w:rPr>
            </w:pPr>
            <w:r w:rsidRPr="00466AA6">
              <w:rPr>
                <w:sz w:val="20"/>
                <w:szCs w:val="20"/>
              </w:rPr>
              <w:t>Показатель</w:t>
            </w:r>
          </w:p>
        </w:tc>
        <w:tc>
          <w:tcPr>
            <w:tcW w:w="2334" w:type="dxa"/>
            <w:shd w:val="clear" w:color="auto" w:fill="auto"/>
          </w:tcPr>
          <w:p w:rsidR="00825C33" w:rsidRPr="00466AA6" w:rsidRDefault="00825C33" w:rsidP="00136AAB">
            <w:pPr>
              <w:jc w:val="both"/>
              <w:rPr>
                <w:sz w:val="20"/>
                <w:szCs w:val="20"/>
              </w:rPr>
            </w:pPr>
            <w:proofErr w:type="spellStart"/>
            <w:r w:rsidRPr="00466AA6">
              <w:rPr>
                <w:sz w:val="20"/>
                <w:szCs w:val="20"/>
              </w:rPr>
              <w:t>Shake</w:t>
            </w:r>
            <w:proofErr w:type="spellEnd"/>
            <w:r w:rsidRPr="00466AA6">
              <w:rPr>
                <w:sz w:val="20"/>
                <w:szCs w:val="20"/>
              </w:rPr>
              <w:t xml:space="preserve"> </w:t>
            </w:r>
            <w:proofErr w:type="spellStart"/>
            <w:r w:rsidRPr="00466AA6">
              <w:rPr>
                <w:sz w:val="20"/>
                <w:szCs w:val="20"/>
              </w:rPr>
              <w:t>The</w:t>
            </w:r>
            <w:proofErr w:type="spellEnd"/>
            <w:r w:rsidRPr="00466AA6">
              <w:rPr>
                <w:sz w:val="20"/>
                <w:szCs w:val="20"/>
              </w:rPr>
              <w:t xml:space="preserve"> </w:t>
            </w:r>
            <w:proofErr w:type="spellStart"/>
            <w:r w:rsidRPr="00466AA6">
              <w:rPr>
                <w:sz w:val="20"/>
                <w:szCs w:val="20"/>
              </w:rPr>
              <w:t>Shelf</w:t>
            </w:r>
            <w:proofErr w:type="spellEnd"/>
          </w:p>
        </w:tc>
        <w:tc>
          <w:tcPr>
            <w:tcW w:w="2085" w:type="dxa"/>
            <w:shd w:val="clear" w:color="auto" w:fill="auto"/>
          </w:tcPr>
          <w:p w:rsidR="00825C33" w:rsidRPr="00466AA6" w:rsidRDefault="00FD2F61" w:rsidP="00136AAB">
            <w:pPr>
              <w:jc w:val="both"/>
              <w:rPr>
                <w:sz w:val="20"/>
                <w:szCs w:val="20"/>
              </w:rPr>
            </w:pPr>
            <w:r w:rsidRPr="00466AA6">
              <w:rPr>
                <w:sz w:val="20"/>
                <w:szCs w:val="20"/>
              </w:rPr>
              <w:t>BARISHOP</w:t>
            </w:r>
          </w:p>
        </w:tc>
        <w:tc>
          <w:tcPr>
            <w:tcW w:w="1888" w:type="dxa"/>
            <w:shd w:val="clear" w:color="auto" w:fill="auto"/>
          </w:tcPr>
          <w:p w:rsidR="00825C33" w:rsidRPr="00466AA6" w:rsidRDefault="00FD2F61" w:rsidP="00136AAB">
            <w:pPr>
              <w:jc w:val="both"/>
              <w:rPr>
                <w:sz w:val="20"/>
                <w:szCs w:val="20"/>
              </w:rPr>
            </w:pPr>
            <w:r w:rsidRPr="00466AA6">
              <w:rPr>
                <w:sz w:val="20"/>
                <w:szCs w:val="20"/>
              </w:rPr>
              <w:t>Комильфо</w:t>
            </w:r>
          </w:p>
        </w:tc>
        <w:tc>
          <w:tcPr>
            <w:tcW w:w="1877" w:type="dxa"/>
            <w:shd w:val="clear" w:color="auto" w:fill="auto"/>
          </w:tcPr>
          <w:p w:rsidR="00825C33" w:rsidRPr="00466AA6" w:rsidRDefault="00FD2F61" w:rsidP="00136AAB">
            <w:pPr>
              <w:jc w:val="both"/>
              <w:rPr>
                <w:sz w:val="20"/>
                <w:szCs w:val="20"/>
              </w:rPr>
            </w:pPr>
            <w:proofErr w:type="spellStart"/>
            <w:r w:rsidRPr="00466AA6">
              <w:rPr>
                <w:sz w:val="20"/>
                <w:szCs w:val="20"/>
              </w:rPr>
              <w:t>Second</w:t>
            </w:r>
            <w:proofErr w:type="spellEnd"/>
            <w:r w:rsidRPr="00466AA6">
              <w:rPr>
                <w:sz w:val="20"/>
                <w:szCs w:val="20"/>
              </w:rPr>
              <w:t xml:space="preserve"> </w:t>
            </w:r>
            <w:proofErr w:type="spellStart"/>
            <w:r w:rsidRPr="00466AA6">
              <w:rPr>
                <w:sz w:val="20"/>
                <w:szCs w:val="20"/>
              </w:rPr>
              <w:t>life</w:t>
            </w:r>
            <w:proofErr w:type="spellEnd"/>
            <w:r w:rsidRPr="00466AA6">
              <w:rPr>
                <w:sz w:val="20"/>
                <w:szCs w:val="20"/>
              </w:rPr>
              <w:t xml:space="preserve"> </w:t>
            </w:r>
            <w:proofErr w:type="spellStart"/>
            <w:r w:rsidRPr="00466AA6">
              <w:rPr>
                <w:sz w:val="20"/>
                <w:szCs w:val="20"/>
              </w:rPr>
              <w:t>brand</w:t>
            </w:r>
            <w:proofErr w:type="spellEnd"/>
          </w:p>
        </w:tc>
      </w:tr>
      <w:tr w:rsidR="00825C33" w:rsidRPr="00466AA6" w:rsidTr="00136AAB">
        <w:tc>
          <w:tcPr>
            <w:tcW w:w="1643" w:type="dxa"/>
            <w:shd w:val="clear" w:color="auto" w:fill="auto"/>
          </w:tcPr>
          <w:p w:rsidR="00825C33" w:rsidRPr="00466AA6" w:rsidRDefault="00825C33" w:rsidP="00136AAB">
            <w:pPr>
              <w:jc w:val="both"/>
              <w:rPr>
                <w:sz w:val="20"/>
                <w:szCs w:val="20"/>
              </w:rPr>
            </w:pPr>
            <w:proofErr w:type="spellStart"/>
            <w:proofErr w:type="gramStart"/>
            <w:r w:rsidRPr="00466AA6">
              <w:rPr>
                <w:sz w:val="20"/>
                <w:szCs w:val="20"/>
              </w:rPr>
              <w:t>Месторас</w:t>
            </w:r>
            <w:proofErr w:type="spellEnd"/>
            <w:r w:rsidR="00FD2F61" w:rsidRPr="00466AA6">
              <w:rPr>
                <w:sz w:val="20"/>
                <w:szCs w:val="20"/>
              </w:rPr>
              <w:t>-</w:t>
            </w:r>
            <w:r w:rsidRPr="00466AA6">
              <w:rPr>
                <w:sz w:val="20"/>
                <w:szCs w:val="20"/>
              </w:rPr>
              <w:t>положение</w:t>
            </w:r>
            <w:proofErr w:type="gramEnd"/>
          </w:p>
        </w:tc>
        <w:tc>
          <w:tcPr>
            <w:tcW w:w="2334" w:type="dxa"/>
            <w:shd w:val="clear" w:color="auto" w:fill="auto"/>
          </w:tcPr>
          <w:p w:rsidR="00825C33" w:rsidRPr="00466AA6" w:rsidRDefault="00FD2F61" w:rsidP="00136AAB">
            <w:pPr>
              <w:jc w:val="both"/>
              <w:rPr>
                <w:sz w:val="20"/>
                <w:szCs w:val="20"/>
              </w:rPr>
            </w:pPr>
            <w:r w:rsidRPr="00466AA6">
              <w:rPr>
                <w:sz w:val="20"/>
                <w:szCs w:val="20"/>
              </w:rPr>
              <w:t>Интернет площадка (месторасположение зависит от продавца)</w:t>
            </w:r>
          </w:p>
        </w:tc>
        <w:tc>
          <w:tcPr>
            <w:tcW w:w="2085" w:type="dxa"/>
            <w:shd w:val="clear" w:color="auto" w:fill="auto"/>
          </w:tcPr>
          <w:p w:rsidR="00825C33" w:rsidRPr="00466AA6" w:rsidRDefault="00FD2F61" w:rsidP="00136AAB">
            <w:pPr>
              <w:jc w:val="both"/>
              <w:rPr>
                <w:sz w:val="20"/>
                <w:szCs w:val="20"/>
              </w:rPr>
            </w:pPr>
            <w:r w:rsidRPr="00466AA6">
              <w:rPr>
                <w:sz w:val="20"/>
                <w:szCs w:val="20"/>
              </w:rPr>
              <w:t xml:space="preserve">Расположен в 10 мин. ходьбы от </w:t>
            </w:r>
            <w:proofErr w:type="spellStart"/>
            <w:r w:rsidRPr="00466AA6">
              <w:rPr>
                <w:sz w:val="20"/>
                <w:szCs w:val="20"/>
              </w:rPr>
              <w:t>м.Владими</w:t>
            </w:r>
            <w:proofErr w:type="spellEnd"/>
            <w:r w:rsidRPr="00466AA6">
              <w:rPr>
                <w:sz w:val="20"/>
                <w:szCs w:val="20"/>
              </w:rPr>
              <w:t xml:space="preserve"> </w:t>
            </w:r>
            <w:proofErr w:type="spellStart"/>
            <w:r w:rsidRPr="00466AA6">
              <w:rPr>
                <w:sz w:val="20"/>
                <w:szCs w:val="20"/>
              </w:rPr>
              <w:t>рская</w:t>
            </w:r>
            <w:proofErr w:type="spellEnd"/>
            <w:r w:rsidRPr="00466AA6">
              <w:rPr>
                <w:sz w:val="20"/>
                <w:szCs w:val="20"/>
              </w:rPr>
              <w:t xml:space="preserve">/ Достоевская. </w:t>
            </w:r>
            <w:proofErr w:type="spellStart"/>
            <w:r w:rsidRPr="00466AA6">
              <w:rPr>
                <w:sz w:val="20"/>
                <w:szCs w:val="20"/>
              </w:rPr>
              <w:t>Ул.Ломоно</w:t>
            </w:r>
            <w:proofErr w:type="spellEnd"/>
            <w:r w:rsidRPr="00466AA6">
              <w:rPr>
                <w:sz w:val="20"/>
                <w:szCs w:val="20"/>
              </w:rPr>
              <w:t xml:space="preserve"> сова 12.</w:t>
            </w:r>
          </w:p>
        </w:tc>
        <w:tc>
          <w:tcPr>
            <w:tcW w:w="1888" w:type="dxa"/>
            <w:shd w:val="clear" w:color="auto" w:fill="auto"/>
          </w:tcPr>
          <w:p w:rsidR="00825C33" w:rsidRPr="00466AA6" w:rsidRDefault="00FD2F61" w:rsidP="00136AAB">
            <w:pPr>
              <w:jc w:val="both"/>
              <w:rPr>
                <w:sz w:val="20"/>
                <w:szCs w:val="20"/>
              </w:rPr>
            </w:pPr>
            <w:r w:rsidRPr="00466AA6">
              <w:rPr>
                <w:sz w:val="20"/>
                <w:szCs w:val="20"/>
              </w:rPr>
              <w:t>Бутик на углу Садовой и Ломоносова, сразу за Гостиным Двором - Садовая, 28. Это в 3 минутах ходьбы от ст. м. Гостиный Двор.</w:t>
            </w:r>
          </w:p>
        </w:tc>
        <w:tc>
          <w:tcPr>
            <w:tcW w:w="1877" w:type="dxa"/>
            <w:shd w:val="clear" w:color="auto" w:fill="auto"/>
          </w:tcPr>
          <w:p w:rsidR="00825C33" w:rsidRPr="00466AA6" w:rsidRDefault="00FD2F61" w:rsidP="00136AAB">
            <w:pPr>
              <w:jc w:val="both"/>
              <w:rPr>
                <w:sz w:val="20"/>
                <w:szCs w:val="20"/>
              </w:rPr>
            </w:pPr>
            <w:r w:rsidRPr="00466AA6">
              <w:rPr>
                <w:sz w:val="20"/>
                <w:szCs w:val="20"/>
              </w:rPr>
              <w:t>Набережная реки Фонтанки 77, лит А. Расположен в 10 мин. ходьбы от ст. метро Спасская, Сенная площадь и Садовая.</w:t>
            </w:r>
          </w:p>
        </w:tc>
      </w:tr>
      <w:tr w:rsidR="00825C33" w:rsidRPr="00466AA6" w:rsidTr="00136AAB">
        <w:tc>
          <w:tcPr>
            <w:tcW w:w="1643" w:type="dxa"/>
            <w:shd w:val="clear" w:color="auto" w:fill="auto"/>
          </w:tcPr>
          <w:p w:rsidR="00825C33" w:rsidRPr="00466AA6" w:rsidRDefault="00FD2F61" w:rsidP="00136AAB">
            <w:pPr>
              <w:jc w:val="both"/>
              <w:rPr>
                <w:sz w:val="20"/>
                <w:szCs w:val="20"/>
              </w:rPr>
            </w:pPr>
            <w:proofErr w:type="gramStart"/>
            <w:r w:rsidRPr="00466AA6">
              <w:rPr>
                <w:sz w:val="20"/>
                <w:szCs w:val="20"/>
              </w:rPr>
              <w:t>Ассорти-мент</w:t>
            </w:r>
            <w:proofErr w:type="gramEnd"/>
          </w:p>
        </w:tc>
        <w:tc>
          <w:tcPr>
            <w:tcW w:w="2334" w:type="dxa"/>
            <w:shd w:val="clear" w:color="auto" w:fill="auto"/>
          </w:tcPr>
          <w:p w:rsidR="00825C33" w:rsidRPr="00466AA6" w:rsidRDefault="00FD2F61" w:rsidP="00136AAB">
            <w:pPr>
              <w:jc w:val="both"/>
              <w:rPr>
                <w:sz w:val="20"/>
                <w:szCs w:val="20"/>
              </w:rPr>
            </w:pPr>
            <w:r w:rsidRPr="00466AA6">
              <w:rPr>
                <w:sz w:val="20"/>
                <w:szCs w:val="20"/>
              </w:rPr>
              <w:t>Одежда, сумки, кошельки, платки, шарфы, шапки, ремни и бижутерия</w:t>
            </w:r>
          </w:p>
        </w:tc>
        <w:tc>
          <w:tcPr>
            <w:tcW w:w="2085" w:type="dxa"/>
            <w:shd w:val="clear" w:color="auto" w:fill="auto"/>
          </w:tcPr>
          <w:p w:rsidR="00825C33" w:rsidRPr="00466AA6" w:rsidRDefault="00FD2F61" w:rsidP="00136AAB">
            <w:pPr>
              <w:jc w:val="both"/>
              <w:rPr>
                <w:sz w:val="20"/>
                <w:szCs w:val="20"/>
              </w:rPr>
            </w:pPr>
            <w:r w:rsidRPr="00466AA6">
              <w:rPr>
                <w:sz w:val="20"/>
                <w:szCs w:val="20"/>
              </w:rPr>
              <w:t>Одежда, сумки, кошельки, платки, шарфы, шапки, ремни и бижутерия в малом количестве</w:t>
            </w:r>
          </w:p>
        </w:tc>
        <w:tc>
          <w:tcPr>
            <w:tcW w:w="1888" w:type="dxa"/>
            <w:shd w:val="clear" w:color="auto" w:fill="auto"/>
          </w:tcPr>
          <w:p w:rsidR="00825C33" w:rsidRPr="00466AA6" w:rsidRDefault="00FD2F61" w:rsidP="00136AAB">
            <w:pPr>
              <w:jc w:val="both"/>
              <w:rPr>
                <w:sz w:val="20"/>
                <w:szCs w:val="20"/>
              </w:rPr>
            </w:pPr>
            <w:r w:rsidRPr="00466AA6">
              <w:rPr>
                <w:sz w:val="20"/>
                <w:szCs w:val="20"/>
              </w:rPr>
              <w:t>Одежда, сумки, кошельки, платки, шарфы, шапки, ремни и бижутерия</w:t>
            </w:r>
          </w:p>
        </w:tc>
        <w:tc>
          <w:tcPr>
            <w:tcW w:w="1877" w:type="dxa"/>
            <w:shd w:val="clear" w:color="auto" w:fill="auto"/>
          </w:tcPr>
          <w:p w:rsidR="00825C33" w:rsidRPr="00466AA6" w:rsidRDefault="00FD2F61" w:rsidP="00136AAB">
            <w:pPr>
              <w:jc w:val="both"/>
              <w:rPr>
                <w:sz w:val="20"/>
                <w:szCs w:val="20"/>
              </w:rPr>
            </w:pPr>
            <w:r w:rsidRPr="00466AA6">
              <w:rPr>
                <w:sz w:val="20"/>
                <w:szCs w:val="20"/>
              </w:rPr>
              <w:t>Сумки, кошельки, платки, шарфы, шапки, ремни и бижутерия в большом количестве</w:t>
            </w:r>
          </w:p>
        </w:tc>
      </w:tr>
      <w:tr w:rsidR="00825C33" w:rsidRPr="00466AA6" w:rsidTr="00136AAB">
        <w:tc>
          <w:tcPr>
            <w:tcW w:w="1643" w:type="dxa"/>
            <w:shd w:val="clear" w:color="auto" w:fill="auto"/>
          </w:tcPr>
          <w:p w:rsidR="00825C33" w:rsidRPr="00466AA6" w:rsidRDefault="00FD2F61" w:rsidP="00136AAB">
            <w:pPr>
              <w:jc w:val="both"/>
              <w:rPr>
                <w:sz w:val="20"/>
                <w:szCs w:val="20"/>
              </w:rPr>
            </w:pPr>
            <w:proofErr w:type="spellStart"/>
            <w:proofErr w:type="gramStart"/>
            <w:r w:rsidRPr="00466AA6">
              <w:rPr>
                <w:sz w:val="20"/>
                <w:szCs w:val="20"/>
              </w:rPr>
              <w:t>Специали-зация</w:t>
            </w:r>
            <w:proofErr w:type="spellEnd"/>
            <w:proofErr w:type="gramEnd"/>
          </w:p>
        </w:tc>
        <w:tc>
          <w:tcPr>
            <w:tcW w:w="2334" w:type="dxa"/>
            <w:shd w:val="clear" w:color="auto" w:fill="auto"/>
          </w:tcPr>
          <w:p w:rsidR="00825C33" w:rsidRPr="00466AA6" w:rsidRDefault="00FD2F61" w:rsidP="00136AAB">
            <w:pPr>
              <w:jc w:val="both"/>
              <w:rPr>
                <w:sz w:val="20"/>
                <w:szCs w:val="20"/>
              </w:rPr>
            </w:pPr>
            <w:proofErr w:type="gramStart"/>
            <w:r w:rsidRPr="00466AA6">
              <w:rPr>
                <w:sz w:val="20"/>
                <w:szCs w:val="20"/>
              </w:rPr>
              <w:t>Интернет магазин</w:t>
            </w:r>
            <w:proofErr w:type="gramEnd"/>
            <w:r w:rsidRPr="00466AA6">
              <w:rPr>
                <w:sz w:val="20"/>
                <w:szCs w:val="20"/>
              </w:rPr>
              <w:t xml:space="preserve"> одежды и аксессуаров</w:t>
            </w:r>
          </w:p>
        </w:tc>
        <w:tc>
          <w:tcPr>
            <w:tcW w:w="2085" w:type="dxa"/>
            <w:shd w:val="clear" w:color="auto" w:fill="auto"/>
          </w:tcPr>
          <w:p w:rsidR="00825C33" w:rsidRPr="00466AA6" w:rsidRDefault="00FD2F61" w:rsidP="00136AAB">
            <w:pPr>
              <w:jc w:val="both"/>
              <w:rPr>
                <w:sz w:val="20"/>
                <w:szCs w:val="20"/>
              </w:rPr>
            </w:pPr>
            <w:r w:rsidRPr="00466AA6">
              <w:rPr>
                <w:sz w:val="20"/>
                <w:szCs w:val="20"/>
              </w:rPr>
              <w:t>Магазин одежды и аксессуаров</w:t>
            </w:r>
          </w:p>
        </w:tc>
        <w:tc>
          <w:tcPr>
            <w:tcW w:w="1888" w:type="dxa"/>
            <w:shd w:val="clear" w:color="auto" w:fill="auto"/>
          </w:tcPr>
          <w:p w:rsidR="00825C33" w:rsidRPr="00466AA6" w:rsidRDefault="00FD2F61" w:rsidP="00136AAB">
            <w:pPr>
              <w:jc w:val="both"/>
              <w:rPr>
                <w:sz w:val="20"/>
                <w:szCs w:val="20"/>
              </w:rPr>
            </w:pPr>
            <w:r w:rsidRPr="00466AA6">
              <w:rPr>
                <w:sz w:val="20"/>
                <w:szCs w:val="20"/>
              </w:rPr>
              <w:t>Комиссионный магазин одежды и аксессуаров</w:t>
            </w:r>
          </w:p>
        </w:tc>
        <w:tc>
          <w:tcPr>
            <w:tcW w:w="1877" w:type="dxa"/>
            <w:shd w:val="clear" w:color="auto" w:fill="auto"/>
          </w:tcPr>
          <w:p w:rsidR="00825C33" w:rsidRPr="00466AA6" w:rsidRDefault="00FD2F61" w:rsidP="00136AAB">
            <w:pPr>
              <w:jc w:val="both"/>
              <w:rPr>
                <w:sz w:val="20"/>
                <w:szCs w:val="20"/>
              </w:rPr>
            </w:pPr>
            <w:r w:rsidRPr="00466AA6">
              <w:rPr>
                <w:sz w:val="20"/>
                <w:szCs w:val="20"/>
              </w:rPr>
              <w:t>Секонд-хенд аксессуаров</w:t>
            </w:r>
          </w:p>
        </w:tc>
      </w:tr>
      <w:tr w:rsidR="00825C33" w:rsidRPr="00466AA6" w:rsidTr="00136AAB">
        <w:tc>
          <w:tcPr>
            <w:tcW w:w="1643" w:type="dxa"/>
            <w:shd w:val="clear" w:color="auto" w:fill="auto"/>
          </w:tcPr>
          <w:p w:rsidR="00825C33" w:rsidRPr="00466AA6" w:rsidRDefault="00FD2F61" w:rsidP="00136AAB">
            <w:pPr>
              <w:jc w:val="both"/>
              <w:rPr>
                <w:sz w:val="20"/>
                <w:szCs w:val="20"/>
              </w:rPr>
            </w:pPr>
            <w:r w:rsidRPr="00466AA6">
              <w:rPr>
                <w:sz w:val="20"/>
                <w:szCs w:val="20"/>
              </w:rPr>
              <w:t>Часы работы</w:t>
            </w:r>
          </w:p>
        </w:tc>
        <w:tc>
          <w:tcPr>
            <w:tcW w:w="2334" w:type="dxa"/>
            <w:shd w:val="clear" w:color="auto" w:fill="auto"/>
          </w:tcPr>
          <w:p w:rsidR="00825C33" w:rsidRPr="00466AA6" w:rsidRDefault="00FD2F61" w:rsidP="00136AAB">
            <w:pPr>
              <w:jc w:val="both"/>
              <w:rPr>
                <w:sz w:val="20"/>
                <w:szCs w:val="20"/>
              </w:rPr>
            </w:pPr>
            <w:r w:rsidRPr="00466AA6">
              <w:rPr>
                <w:sz w:val="20"/>
                <w:szCs w:val="20"/>
              </w:rPr>
              <w:t>Круглосуточно</w:t>
            </w:r>
          </w:p>
        </w:tc>
        <w:tc>
          <w:tcPr>
            <w:tcW w:w="2085" w:type="dxa"/>
            <w:shd w:val="clear" w:color="auto" w:fill="auto"/>
          </w:tcPr>
          <w:p w:rsidR="00825C33" w:rsidRPr="00466AA6" w:rsidRDefault="00FD2F61" w:rsidP="00136AAB">
            <w:pPr>
              <w:jc w:val="both"/>
              <w:rPr>
                <w:sz w:val="20"/>
                <w:szCs w:val="20"/>
              </w:rPr>
            </w:pPr>
            <w:r w:rsidRPr="00466AA6">
              <w:rPr>
                <w:sz w:val="20"/>
                <w:szCs w:val="20"/>
              </w:rPr>
              <w:t>С 12:00 до 21:00</w:t>
            </w:r>
          </w:p>
        </w:tc>
        <w:tc>
          <w:tcPr>
            <w:tcW w:w="1888" w:type="dxa"/>
            <w:shd w:val="clear" w:color="auto" w:fill="auto"/>
          </w:tcPr>
          <w:p w:rsidR="00825C33" w:rsidRPr="00466AA6" w:rsidRDefault="00FD2F61" w:rsidP="00136AAB">
            <w:pPr>
              <w:jc w:val="both"/>
              <w:rPr>
                <w:sz w:val="20"/>
                <w:szCs w:val="20"/>
              </w:rPr>
            </w:pPr>
            <w:r w:rsidRPr="00466AA6">
              <w:rPr>
                <w:sz w:val="20"/>
                <w:szCs w:val="20"/>
              </w:rPr>
              <w:t>с 11:00 до 21:00</w:t>
            </w:r>
          </w:p>
        </w:tc>
        <w:tc>
          <w:tcPr>
            <w:tcW w:w="1877" w:type="dxa"/>
            <w:shd w:val="clear" w:color="auto" w:fill="auto"/>
          </w:tcPr>
          <w:p w:rsidR="00825C33" w:rsidRPr="00466AA6" w:rsidRDefault="00FD2F61" w:rsidP="00136AAB">
            <w:pPr>
              <w:jc w:val="both"/>
              <w:rPr>
                <w:sz w:val="20"/>
                <w:szCs w:val="20"/>
              </w:rPr>
            </w:pPr>
            <w:r w:rsidRPr="00466AA6">
              <w:rPr>
                <w:sz w:val="20"/>
                <w:szCs w:val="20"/>
              </w:rPr>
              <w:t>с 12 до 22:00</w:t>
            </w:r>
          </w:p>
        </w:tc>
      </w:tr>
      <w:tr w:rsidR="00825C33" w:rsidRPr="00466AA6" w:rsidTr="00136AAB">
        <w:tc>
          <w:tcPr>
            <w:tcW w:w="1643" w:type="dxa"/>
            <w:shd w:val="clear" w:color="auto" w:fill="auto"/>
          </w:tcPr>
          <w:p w:rsidR="00825C33" w:rsidRPr="00466AA6" w:rsidRDefault="00FD2F61" w:rsidP="00136AAB">
            <w:pPr>
              <w:jc w:val="both"/>
              <w:rPr>
                <w:sz w:val="20"/>
                <w:szCs w:val="20"/>
              </w:rPr>
            </w:pPr>
            <w:proofErr w:type="spellStart"/>
            <w:proofErr w:type="gramStart"/>
            <w:r w:rsidRPr="00466AA6">
              <w:rPr>
                <w:sz w:val="20"/>
                <w:szCs w:val="20"/>
              </w:rPr>
              <w:t>Обслужива-ющий</w:t>
            </w:r>
            <w:proofErr w:type="spellEnd"/>
            <w:proofErr w:type="gramEnd"/>
            <w:r w:rsidRPr="00466AA6">
              <w:rPr>
                <w:sz w:val="20"/>
                <w:szCs w:val="20"/>
              </w:rPr>
              <w:t xml:space="preserve"> персонал</w:t>
            </w:r>
          </w:p>
        </w:tc>
        <w:tc>
          <w:tcPr>
            <w:tcW w:w="2334" w:type="dxa"/>
            <w:shd w:val="clear" w:color="auto" w:fill="auto"/>
          </w:tcPr>
          <w:p w:rsidR="00825C33" w:rsidRPr="00466AA6" w:rsidRDefault="00FD2F61" w:rsidP="00136AAB">
            <w:pPr>
              <w:jc w:val="both"/>
              <w:rPr>
                <w:sz w:val="20"/>
                <w:szCs w:val="20"/>
              </w:rPr>
            </w:pPr>
            <w:r w:rsidRPr="00466AA6">
              <w:rPr>
                <w:sz w:val="20"/>
                <w:szCs w:val="20"/>
              </w:rPr>
              <w:t>Техподдержка</w:t>
            </w:r>
          </w:p>
        </w:tc>
        <w:tc>
          <w:tcPr>
            <w:tcW w:w="2085" w:type="dxa"/>
            <w:shd w:val="clear" w:color="auto" w:fill="auto"/>
          </w:tcPr>
          <w:p w:rsidR="00825C33" w:rsidRPr="00466AA6" w:rsidRDefault="00FD2F61" w:rsidP="00136AAB">
            <w:pPr>
              <w:jc w:val="both"/>
              <w:rPr>
                <w:sz w:val="20"/>
                <w:szCs w:val="20"/>
              </w:rPr>
            </w:pPr>
            <w:r w:rsidRPr="00466AA6">
              <w:rPr>
                <w:sz w:val="20"/>
                <w:szCs w:val="20"/>
              </w:rPr>
              <w:t xml:space="preserve">Продавцы, кассиры, стилист, парикмахер, мастер </w:t>
            </w:r>
            <w:proofErr w:type="spellStart"/>
            <w:proofErr w:type="gramStart"/>
            <w:r w:rsidRPr="00466AA6">
              <w:rPr>
                <w:sz w:val="20"/>
                <w:szCs w:val="20"/>
              </w:rPr>
              <w:t>ма-никюра</w:t>
            </w:r>
            <w:proofErr w:type="spellEnd"/>
            <w:proofErr w:type="gramEnd"/>
            <w:r w:rsidRPr="00466AA6">
              <w:rPr>
                <w:sz w:val="20"/>
                <w:szCs w:val="20"/>
              </w:rPr>
              <w:t>, организатор вечеринок, курьеры</w:t>
            </w:r>
          </w:p>
        </w:tc>
        <w:tc>
          <w:tcPr>
            <w:tcW w:w="1888" w:type="dxa"/>
            <w:shd w:val="clear" w:color="auto" w:fill="auto"/>
          </w:tcPr>
          <w:p w:rsidR="00825C33" w:rsidRPr="00466AA6" w:rsidRDefault="00FD2F61" w:rsidP="00136AAB">
            <w:pPr>
              <w:jc w:val="both"/>
              <w:rPr>
                <w:sz w:val="20"/>
                <w:szCs w:val="20"/>
              </w:rPr>
            </w:pPr>
            <w:r w:rsidRPr="00466AA6">
              <w:rPr>
                <w:sz w:val="20"/>
                <w:szCs w:val="20"/>
              </w:rPr>
              <w:t>Продавцы-кассиры</w:t>
            </w:r>
          </w:p>
        </w:tc>
        <w:tc>
          <w:tcPr>
            <w:tcW w:w="1877" w:type="dxa"/>
            <w:shd w:val="clear" w:color="auto" w:fill="auto"/>
          </w:tcPr>
          <w:p w:rsidR="00825C33" w:rsidRPr="00466AA6" w:rsidRDefault="00FD2F61" w:rsidP="00136AAB">
            <w:pPr>
              <w:jc w:val="both"/>
              <w:rPr>
                <w:sz w:val="20"/>
                <w:szCs w:val="20"/>
              </w:rPr>
            </w:pPr>
            <w:r w:rsidRPr="00466AA6">
              <w:rPr>
                <w:sz w:val="20"/>
                <w:szCs w:val="20"/>
              </w:rPr>
              <w:t>Продавцы-кассиры</w:t>
            </w:r>
          </w:p>
        </w:tc>
      </w:tr>
      <w:tr w:rsidR="00FD2F61" w:rsidRPr="00466AA6" w:rsidTr="00136AAB">
        <w:tc>
          <w:tcPr>
            <w:tcW w:w="1643" w:type="dxa"/>
            <w:shd w:val="clear" w:color="auto" w:fill="auto"/>
          </w:tcPr>
          <w:p w:rsidR="00FD2F61" w:rsidRPr="00466AA6" w:rsidRDefault="00FD2F61" w:rsidP="00136AAB">
            <w:pPr>
              <w:jc w:val="both"/>
              <w:rPr>
                <w:sz w:val="20"/>
                <w:szCs w:val="20"/>
              </w:rPr>
            </w:pPr>
            <w:proofErr w:type="spellStart"/>
            <w:proofErr w:type="gramStart"/>
            <w:r w:rsidRPr="00466AA6">
              <w:rPr>
                <w:sz w:val="20"/>
                <w:szCs w:val="20"/>
              </w:rPr>
              <w:t>Дополнитель-ные</w:t>
            </w:r>
            <w:proofErr w:type="spellEnd"/>
            <w:proofErr w:type="gramEnd"/>
            <w:r w:rsidRPr="00466AA6">
              <w:rPr>
                <w:sz w:val="20"/>
                <w:szCs w:val="20"/>
              </w:rPr>
              <w:t xml:space="preserve"> услуги</w:t>
            </w:r>
          </w:p>
        </w:tc>
        <w:tc>
          <w:tcPr>
            <w:tcW w:w="2334" w:type="dxa"/>
            <w:shd w:val="clear" w:color="auto" w:fill="auto"/>
          </w:tcPr>
          <w:p w:rsidR="00FD2F61" w:rsidRPr="00466AA6" w:rsidRDefault="00FD2F61" w:rsidP="00136AAB">
            <w:pPr>
              <w:jc w:val="both"/>
              <w:rPr>
                <w:sz w:val="20"/>
                <w:szCs w:val="20"/>
              </w:rPr>
            </w:pPr>
            <w:r w:rsidRPr="00466AA6">
              <w:rPr>
                <w:sz w:val="20"/>
                <w:szCs w:val="20"/>
              </w:rPr>
              <w:t>Услуга продажи изделий клиентов, возможность создания своего интернет-магазина.</w:t>
            </w:r>
          </w:p>
        </w:tc>
        <w:tc>
          <w:tcPr>
            <w:tcW w:w="2085" w:type="dxa"/>
            <w:shd w:val="clear" w:color="auto" w:fill="auto"/>
          </w:tcPr>
          <w:p w:rsidR="00FD2F61" w:rsidRPr="00466AA6" w:rsidRDefault="00FD2F61" w:rsidP="00136AAB">
            <w:pPr>
              <w:jc w:val="both"/>
              <w:rPr>
                <w:sz w:val="20"/>
                <w:szCs w:val="20"/>
              </w:rPr>
            </w:pPr>
            <w:r w:rsidRPr="00466AA6">
              <w:rPr>
                <w:sz w:val="20"/>
                <w:szCs w:val="20"/>
              </w:rPr>
              <w:t xml:space="preserve">Организация мероприятий, услуги стилиста, мастер-классы, проект </w:t>
            </w:r>
            <w:proofErr w:type="spellStart"/>
            <w:r w:rsidRPr="00466AA6">
              <w:rPr>
                <w:sz w:val="20"/>
                <w:szCs w:val="20"/>
              </w:rPr>
              <w:t>Barishop</w:t>
            </w:r>
            <w:proofErr w:type="spellEnd"/>
            <w:r w:rsidRPr="00466AA6">
              <w:rPr>
                <w:sz w:val="20"/>
                <w:szCs w:val="20"/>
              </w:rPr>
              <w:t xml:space="preserve"> &amp; </w:t>
            </w:r>
            <w:proofErr w:type="spellStart"/>
            <w:r w:rsidRPr="00466AA6">
              <w:rPr>
                <w:sz w:val="20"/>
                <w:szCs w:val="20"/>
              </w:rPr>
              <w:t>Beauty</w:t>
            </w:r>
            <w:proofErr w:type="spellEnd"/>
            <w:r w:rsidRPr="00466AA6">
              <w:rPr>
                <w:sz w:val="20"/>
                <w:szCs w:val="20"/>
              </w:rPr>
              <w:t xml:space="preserve"> </w:t>
            </w:r>
            <w:proofErr w:type="spellStart"/>
            <w:r w:rsidRPr="00466AA6">
              <w:rPr>
                <w:sz w:val="20"/>
                <w:szCs w:val="20"/>
              </w:rPr>
              <w:t>Bar</w:t>
            </w:r>
            <w:proofErr w:type="spellEnd"/>
            <w:r w:rsidRPr="00466AA6">
              <w:rPr>
                <w:sz w:val="20"/>
                <w:szCs w:val="20"/>
              </w:rPr>
              <w:t xml:space="preserve"> (услуги визажиста, парикмахера, мастера маникюра), услуги доставки</w:t>
            </w:r>
          </w:p>
        </w:tc>
        <w:tc>
          <w:tcPr>
            <w:tcW w:w="1888" w:type="dxa"/>
            <w:shd w:val="clear" w:color="auto" w:fill="auto"/>
          </w:tcPr>
          <w:p w:rsidR="00FD2F61" w:rsidRPr="00466AA6" w:rsidRDefault="00FD2F61" w:rsidP="00136AAB">
            <w:pPr>
              <w:jc w:val="both"/>
              <w:rPr>
                <w:sz w:val="20"/>
                <w:szCs w:val="20"/>
              </w:rPr>
            </w:pPr>
            <w:r w:rsidRPr="00466AA6">
              <w:rPr>
                <w:sz w:val="20"/>
                <w:szCs w:val="20"/>
              </w:rPr>
              <w:t>Услуга продажи изделий клиентов, услуги доставки</w:t>
            </w:r>
          </w:p>
        </w:tc>
        <w:tc>
          <w:tcPr>
            <w:tcW w:w="1877" w:type="dxa"/>
            <w:shd w:val="clear" w:color="auto" w:fill="auto"/>
          </w:tcPr>
          <w:p w:rsidR="00FD2F61" w:rsidRPr="00466AA6" w:rsidRDefault="00FD2F61" w:rsidP="00136AAB">
            <w:pPr>
              <w:jc w:val="both"/>
              <w:rPr>
                <w:sz w:val="20"/>
                <w:szCs w:val="20"/>
              </w:rPr>
            </w:pPr>
            <w:r w:rsidRPr="00466AA6">
              <w:rPr>
                <w:sz w:val="20"/>
                <w:szCs w:val="20"/>
              </w:rPr>
              <w:t>Услуга продажи изделий клиентов</w:t>
            </w:r>
          </w:p>
        </w:tc>
      </w:tr>
      <w:tr w:rsidR="00FD2F61" w:rsidRPr="00466AA6" w:rsidTr="00136AAB">
        <w:tc>
          <w:tcPr>
            <w:tcW w:w="1643" w:type="dxa"/>
            <w:shd w:val="clear" w:color="auto" w:fill="auto"/>
          </w:tcPr>
          <w:p w:rsidR="00FD2F61" w:rsidRPr="00466AA6" w:rsidRDefault="00FD2F61" w:rsidP="00136AAB">
            <w:pPr>
              <w:jc w:val="both"/>
              <w:rPr>
                <w:sz w:val="20"/>
                <w:szCs w:val="20"/>
              </w:rPr>
            </w:pPr>
            <w:r w:rsidRPr="00466AA6">
              <w:rPr>
                <w:sz w:val="20"/>
                <w:szCs w:val="20"/>
              </w:rPr>
              <w:t>Средняя цена</w:t>
            </w:r>
          </w:p>
        </w:tc>
        <w:tc>
          <w:tcPr>
            <w:tcW w:w="2334" w:type="dxa"/>
            <w:shd w:val="clear" w:color="auto" w:fill="auto"/>
          </w:tcPr>
          <w:p w:rsidR="00FD2F61" w:rsidRPr="00466AA6" w:rsidRDefault="00FD2F61" w:rsidP="00136AAB">
            <w:pPr>
              <w:jc w:val="both"/>
              <w:rPr>
                <w:sz w:val="20"/>
                <w:szCs w:val="20"/>
              </w:rPr>
            </w:pPr>
            <w:r w:rsidRPr="00466AA6">
              <w:rPr>
                <w:sz w:val="20"/>
                <w:szCs w:val="20"/>
              </w:rPr>
              <w:t>Сумка – 11000 руб./шт. Кошелек – 6500 руб./шт. Бижутерия – 4000 руб./</w:t>
            </w:r>
            <w:proofErr w:type="spellStart"/>
            <w:r w:rsidRPr="00466AA6">
              <w:rPr>
                <w:sz w:val="20"/>
                <w:szCs w:val="20"/>
              </w:rPr>
              <w:t>шт</w:t>
            </w:r>
            <w:proofErr w:type="spellEnd"/>
          </w:p>
        </w:tc>
        <w:tc>
          <w:tcPr>
            <w:tcW w:w="2085" w:type="dxa"/>
            <w:shd w:val="clear" w:color="auto" w:fill="auto"/>
          </w:tcPr>
          <w:p w:rsidR="00FD2F61" w:rsidRPr="00466AA6" w:rsidRDefault="00FD2F61" w:rsidP="00136AAB">
            <w:pPr>
              <w:jc w:val="both"/>
              <w:rPr>
                <w:sz w:val="20"/>
                <w:szCs w:val="20"/>
              </w:rPr>
            </w:pPr>
            <w:r w:rsidRPr="00466AA6">
              <w:rPr>
                <w:sz w:val="20"/>
                <w:szCs w:val="20"/>
              </w:rPr>
              <w:t>Сумка – 16470 руб./шт. Кошелек – 7000 руб./шт. Бижутерия – 5000 руб./</w:t>
            </w:r>
            <w:proofErr w:type="spellStart"/>
            <w:r w:rsidRPr="00466AA6">
              <w:rPr>
                <w:sz w:val="20"/>
                <w:szCs w:val="20"/>
              </w:rPr>
              <w:t>шт</w:t>
            </w:r>
            <w:proofErr w:type="spellEnd"/>
          </w:p>
        </w:tc>
        <w:tc>
          <w:tcPr>
            <w:tcW w:w="1888" w:type="dxa"/>
            <w:shd w:val="clear" w:color="auto" w:fill="auto"/>
          </w:tcPr>
          <w:p w:rsidR="00FD2F61" w:rsidRPr="00466AA6" w:rsidRDefault="00FD2F61" w:rsidP="00136AAB">
            <w:pPr>
              <w:jc w:val="both"/>
              <w:rPr>
                <w:sz w:val="20"/>
                <w:szCs w:val="20"/>
              </w:rPr>
            </w:pPr>
            <w:r w:rsidRPr="00466AA6">
              <w:rPr>
                <w:sz w:val="20"/>
                <w:szCs w:val="20"/>
              </w:rPr>
              <w:t>Сумка – 25820 руб./шт. Кошелек – 12440 руб./шт. Бижутерия – 8500 руб./</w:t>
            </w:r>
            <w:proofErr w:type="spellStart"/>
            <w:r w:rsidRPr="00466AA6">
              <w:rPr>
                <w:sz w:val="20"/>
                <w:szCs w:val="20"/>
              </w:rPr>
              <w:t>шт</w:t>
            </w:r>
            <w:proofErr w:type="spellEnd"/>
          </w:p>
        </w:tc>
        <w:tc>
          <w:tcPr>
            <w:tcW w:w="1877" w:type="dxa"/>
            <w:shd w:val="clear" w:color="auto" w:fill="auto"/>
          </w:tcPr>
          <w:p w:rsidR="00FD2F61" w:rsidRPr="00466AA6" w:rsidRDefault="00FD2F61" w:rsidP="00136AAB">
            <w:pPr>
              <w:jc w:val="both"/>
              <w:rPr>
                <w:sz w:val="20"/>
                <w:szCs w:val="20"/>
              </w:rPr>
            </w:pPr>
            <w:r w:rsidRPr="00466AA6">
              <w:rPr>
                <w:sz w:val="20"/>
                <w:szCs w:val="20"/>
              </w:rPr>
              <w:t>Сумка – 9000 руб./шт. Кошелек – 5000 руб./шт. Бижутерия – 3650 руб./</w:t>
            </w:r>
            <w:proofErr w:type="spellStart"/>
            <w:r w:rsidRPr="00466AA6">
              <w:rPr>
                <w:sz w:val="20"/>
                <w:szCs w:val="20"/>
              </w:rPr>
              <w:t>шт</w:t>
            </w:r>
            <w:proofErr w:type="spellEnd"/>
          </w:p>
        </w:tc>
      </w:tr>
    </w:tbl>
    <w:p w:rsidR="00825C33" w:rsidRDefault="00825C33" w:rsidP="00173E04">
      <w:pPr>
        <w:spacing w:line="360" w:lineRule="auto"/>
        <w:ind w:firstLine="709"/>
        <w:jc w:val="both"/>
        <w:rPr>
          <w:sz w:val="28"/>
          <w:szCs w:val="28"/>
        </w:rPr>
      </w:pPr>
    </w:p>
    <w:p w:rsidR="00FD2F61" w:rsidRDefault="00FD2F61" w:rsidP="00173E04">
      <w:pPr>
        <w:spacing w:line="360" w:lineRule="auto"/>
        <w:ind w:firstLine="709"/>
        <w:jc w:val="both"/>
        <w:rPr>
          <w:sz w:val="28"/>
          <w:szCs w:val="28"/>
        </w:rPr>
      </w:pPr>
      <w:r w:rsidRPr="00FD2F61">
        <w:rPr>
          <w:sz w:val="28"/>
          <w:szCs w:val="28"/>
        </w:rPr>
        <w:t xml:space="preserve">Проанализировав каждое заведение по отдельности, был проведен сравнительный анализ конкурентов. Позиция «да» приравнивается к одному баллу, «нет» – ноль баллов. Максимальное количество баллов – 10 (см. таблицу </w:t>
      </w:r>
      <w:r>
        <w:rPr>
          <w:sz w:val="28"/>
          <w:szCs w:val="28"/>
        </w:rPr>
        <w:t>3</w:t>
      </w:r>
      <w:r w:rsidRPr="00FD2F61">
        <w:rPr>
          <w:sz w:val="28"/>
          <w:szCs w:val="28"/>
        </w:rPr>
        <w:t xml:space="preserve">). Также, для наибольшей наглядности, результаты анализа конкурентов были сведены на рисунке </w:t>
      </w:r>
      <w:r>
        <w:rPr>
          <w:sz w:val="28"/>
          <w:szCs w:val="28"/>
        </w:rPr>
        <w:t>3</w:t>
      </w:r>
      <w:r w:rsidRPr="00FD2F61">
        <w:rPr>
          <w:sz w:val="28"/>
          <w:szCs w:val="28"/>
        </w:rPr>
        <w:t>.</w:t>
      </w:r>
    </w:p>
    <w:p w:rsidR="00FD2F61" w:rsidRDefault="00FD2F61" w:rsidP="00173E04">
      <w:pPr>
        <w:spacing w:line="360" w:lineRule="auto"/>
        <w:ind w:firstLine="709"/>
        <w:jc w:val="both"/>
        <w:rPr>
          <w:sz w:val="28"/>
          <w:szCs w:val="28"/>
        </w:rPr>
      </w:pPr>
      <w:r w:rsidRPr="00FD2F61">
        <w:rPr>
          <w:sz w:val="28"/>
          <w:szCs w:val="28"/>
        </w:rPr>
        <w:lastRenderedPageBreak/>
        <w:t xml:space="preserve">Таблица </w:t>
      </w:r>
      <w:r>
        <w:rPr>
          <w:sz w:val="28"/>
          <w:szCs w:val="28"/>
        </w:rPr>
        <w:t>3</w:t>
      </w:r>
      <w:r w:rsidRPr="00FD2F61">
        <w:rPr>
          <w:sz w:val="28"/>
          <w:szCs w:val="28"/>
        </w:rPr>
        <w:t xml:space="preserve"> – Сравнительный анализ конкурентов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749"/>
        <w:gridCol w:w="1825"/>
        <w:gridCol w:w="1356"/>
        <w:gridCol w:w="1513"/>
      </w:tblGrid>
      <w:tr w:rsidR="00FD2F61" w:rsidRPr="00136AAB" w:rsidTr="00136AAB">
        <w:tc>
          <w:tcPr>
            <w:tcW w:w="3116" w:type="dxa"/>
            <w:shd w:val="clear" w:color="auto" w:fill="auto"/>
          </w:tcPr>
          <w:p w:rsidR="00FD2F61" w:rsidRPr="00136AAB" w:rsidRDefault="00FD2F61" w:rsidP="00136AAB">
            <w:pPr>
              <w:jc w:val="both"/>
              <w:rPr>
                <w:sz w:val="28"/>
                <w:szCs w:val="28"/>
              </w:rPr>
            </w:pPr>
            <w:r>
              <w:t>Показатель</w:t>
            </w:r>
          </w:p>
        </w:tc>
        <w:tc>
          <w:tcPr>
            <w:tcW w:w="1749" w:type="dxa"/>
            <w:shd w:val="clear" w:color="auto" w:fill="auto"/>
          </w:tcPr>
          <w:p w:rsidR="00FD2F61" w:rsidRPr="00136AAB" w:rsidRDefault="00FD2F61" w:rsidP="00136AAB">
            <w:pPr>
              <w:jc w:val="both"/>
              <w:rPr>
                <w:sz w:val="28"/>
                <w:szCs w:val="28"/>
              </w:rPr>
            </w:pPr>
            <w:proofErr w:type="spellStart"/>
            <w:r>
              <w:t>Shake</w:t>
            </w:r>
            <w:proofErr w:type="spellEnd"/>
            <w:r>
              <w:t xml:space="preserve"> </w:t>
            </w:r>
            <w:proofErr w:type="spellStart"/>
            <w:r>
              <w:t>The</w:t>
            </w:r>
            <w:proofErr w:type="spellEnd"/>
            <w:r>
              <w:t xml:space="preserve"> </w:t>
            </w:r>
            <w:proofErr w:type="spellStart"/>
            <w:r>
              <w:t>Shelf</w:t>
            </w:r>
            <w:proofErr w:type="spellEnd"/>
          </w:p>
        </w:tc>
        <w:tc>
          <w:tcPr>
            <w:tcW w:w="1825" w:type="dxa"/>
            <w:shd w:val="clear" w:color="auto" w:fill="auto"/>
          </w:tcPr>
          <w:p w:rsidR="00FD2F61" w:rsidRPr="00136AAB" w:rsidRDefault="00FD2F61" w:rsidP="00136AAB">
            <w:pPr>
              <w:jc w:val="both"/>
              <w:rPr>
                <w:sz w:val="28"/>
                <w:szCs w:val="28"/>
              </w:rPr>
            </w:pPr>
            <w:r>
              <w:t>BARISHOP</w:t>
            </w:r>
          </w:p>
        </w:tc>
        <w:tc>
          <w:tcPr>
            <w:tcW w:w="1356" w:type="dxa"/>
            <w:shd w:val="clear" w:color="auto" w:fill="auto"/>
          </w:tcPr>
          <w:p w:rsidR="00FD2F61" w:rsidRPr="00136AAB" w:rsidRDefault="00FD2F61" w:rsidP="00136AAB">
            <w:pPr>
              <w:jc w:val="both"/>
              <w:rPr>
                <w:sz w:val="28"/>
                <w:szCs w:val="28"/>
              </w:rPr>
            </w:pPr>
            <w:r>
              <w:t>Комильфо</w:t>
            </w:r>
          </w:p>
        </w:tc>
        <w:tc>
          <w:tcPr>
            <w:tcW w:w="1513" w:type="dxa"/>
            <w:shd w:val="clear" w:color="auto" w:fill="auto"/>
          </w:tcPr>
          <w:p w:rsidR="00FD2F61" w:rsidRPr="00136AAB" w:rsidRDefault="00FD2F61" w:rsidP="00136AAB">
            <w:pPr>
              <w:jc w:val="both"/>
              <w:rPr>
                <w:sz w:val="28"/>
                <w:szCs w:val="28"/>
              </w:rPr>
            </w:pPr>
            <w:proofErr w:type="spellStart"/>
            <w:r>
              <w:t>Second</w:t>
            </w:r>
            <w:proofErr w:type="spellEnd"/>
            <w:r>
              <w:t xml:space="preserve"> </w:t>
            </w:r>
            <w:proofErr w:type="spellStart"/>
            <w:r>
              <w:t>life</w:t>
            </w:r>
            <w:proofErr w:type="spellEnd"/>
            <w:r>
              <w:t xml:space="preserve"> </w:t>
            </w:r>
            <w:proofErr w:type="spellStart"/>
            <w:r>
              <w:t>brand</w:t>
            </w:r>
            <w:proofErr w:type="spellEnd"/>
          </w:p>
        </w:tc>
      </w:tr>
      <w:tr w:rsidR="00FD2F61" w:rsidRPr="00136AAB" w:rsidTr="00136AAB">
        <w:tc>
          <w:tcPr>
            <w:tcW w:w="3116" w:type="dxa"/>
            <w:shd w:val="clear" w:color="auto" w:fill="auto"/>
          </w:tcPr>
          <w:p w:rsidR="00FD2F61" w:rsidRPr="00136AAB" w:rsidRDefault="00FD2F61" w:rsidP="00136AAB">
            <w:pPr>
              <w:jc w:val="both"/>
              <w:rPr>
                <w:sz w:val="28"/>
                <w:szCs w:val="28"/>
              </w:rPr>
            </w:pPr>
            <w:r>
              <w:t>Удобное месторасположение</w:t>
            </w:r>
          </w:p>
        </w:tc>
        <w:tc>
          <w:tcPr>
            <w:tcW w:w="1749" w:type="dxa"/>
            <w:shd w:val="clear" w:color="auto" w:fill="auto"/>
          </w:tcPr>
          <w:p w:rsidR="00FD2F61" w:rsidRPr="00136AAB" w:rsidRDefault="00FD2F61" w:rsidP="00136AAB">
            <w:pPr>
              <w:jc w:val="both"/>
              <w:rPr>
                <w:sz w:val="28"/>
                <w:szCs w:val="28"/>
              </w:rPr>
            </w:pPr>
            <w:r>
              <w:t>нет</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Pr="00136AAB" w:rsidRDefault="00FD2F61" w:rsidP="00136AAB">
            <w:pPr>
              <w:jc w:val="both"/>
              <w:rPr>
                <w:sz w:val="28"/>
                <w:szCs w:val="28"/>
              </w:rPr>
            </w:pPr>
            <w:r>
              <w:t>Широкий ассортимент</w:t>
            </w:r>
          </w:p>
        </w:tc>
        <w:tc>
          <w:tcPr>
            <w:tcW w:w="1749" w:type="dxa"/>
            <w:shd w:val="clear" w:color="auto" w:fill="auto"/>
          </w:tcPr>
          <w:p w:rsidR="00FD2F61" w:rsidRPr="00136AAB" w:rsidRDefault="00FD2F61" w:rsidP="00136AAB">
            <w:pPr>
              <w:jc w:val="both"/>
              <w:rPr>
                <w:sz w:val="28"/>
                <w:szCs w:val="28"/>
              </w:rPr>
            </w:pPr>
            <w:r>
              <w:t>да</w:t>
            </w:r>
          </w:p>
        </w:tc>
        <w:tc>
          <w:tcPr>
            <w:tcW w:w="1825" w:type="dxa"/>
            <w:shd w:val="clear" w:color="auto" w:fill="auto"/>
          </w:tcPr>
          <w:p w:rsidR="00FD2F61" w:rsidRPr="00136AAB" w:rsidRDefault="00FD2F61" w:rsidP="00136AAB">
            <w:pPr>
              <w:jc w:val="both"/>
              <w:rPr>
                <w:sz w:val="28"/>
                <w:szCs w:val="28"/>
              </w:rPr>
            </w:pPr>
            <w:r>
              <w:t>нет</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Pr="00136AAB" w:rsidRDefault="00FD2F61" w:rsidP="00136AAB">
            <w:pPr>
              <w:jc w:val="both"/>
              <w:rPr>
                <w:sz w:val="28"/>
                <w:szCs w:val="28"/>
              </w:rPr>
            </w:pPr>
            <w:r>
              <w:t>Высококвалифицированный персонал</w:t>
            </w:r>
          </w:p>
        </w:tc>
        <w:tc>
          <w:tcPr>
            <w:tcW w:w="1749" w:type="dxa"/>
            <w:shd w:val="clear" w:color="auto" w:fill="auto"/>
          </w:tcPr>
          <w:p w:rsidR="00FD2F61" w:rsidRPr="00136AAB" w:rsidRDefault="00FD2F61" w:rsidP="00136AAB">
            <w:pPr>
              <w:jc w:val="both"/>
              <w:rPr>
                <w:sz w:val="28"/>
                <w:szCs w:val="28"/>
              </w:rPr>
            </w:pPr>
            <w:r>
              <w:t>нет</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Pr="00136AAB" w:rsidRDefault="00FD2F61" w:rsidP="00136AAB">
            <w:pPr>
              <w:jc w:val="both"/>
              <w:rPr>
                <w:sz w:val="28"/>
                <w:szCs w:val="28"/>
              </w:rPr>
            </w:pPr>
            <w:r>
              <w:t>Хорошее и быстрое обслуживание</w:t>
            </w:r>
          </w:p>
        </w:tc>
        <w:tc>
          <w:tcPr>
            <w:tcW w:w="1749" w:type="dxa"/>
            <w:shd w:val="clear" w:color="auto" w:fill="auto"/>
          </w:tcPr>
          <w:p w:rsidR="00FD2F61" w:rsidRPr="00136AAB" w:rsidRDefault="00FD2F61" w:rsidP="00136AAB">
            <w:pPr>
              <w:jc w:val="both"/>
              <w:rPr>
                <w:sz w:val="28"/>
                <w:szCs w:val="28"/>
              </w:rPr>
            </w:pPr>
            <w:r>
              <w:t>нет</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нет</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Pr="00136AAB" w:rsidRDefault="00FD2F61" w:rsidP="00136AAB">
            <w:pPr>
              <w:jc w:val="both"/>
              <w:rPr>
                <w:sz w:val="28"/>
                <w:szCs w:val="28"/>
              </w:rPr>
            </w:pPr>
            <w:r>
              <w:t>Уютная обстановка и стильное оформление</w:t>
            </w:r>
          </w:p>
        </w:tc>
        <w:tc>
          <w:tcPr>
            <w:tcW w:w="1749" w:type="dxa"/>
            <w:shd w:val="clear" w:color="auto" w:fill="auto"/>
          </w:tcPr>
          <w:p w:rsidR="00FD2F61" w:rsidRPr="00136AAB" w:rsidRDefault="00FD2F61" w:rsidP="00136AAB">
            <w:pPr>
              <w:jc w:val="both"/>
              <w:rPr>
                <w:sz w:val="28"/>
                <w:szCs w:val="28"/>
              </w:rPr>
            </w:pPr>
            <w:r>
              <w:t>нет</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Default="00FD2F61" w:rsidP="00136AAB">
            <w:pPr>
              <w:jc w:val="both"/>
            </w:pPr>
            <w:r>
              <w:t>Удобный режим работы</w:t>
            </w:r>
          </w:p>
        </w:tc>
        <w:tc>
          <w:tcPr>
            <w:tcW w:w="1749" w:type="dxa"/>
            <w:shd w:val="clear" w:color="auto" w:fill="auto"/>
          </w:tcPr>
          <w:p w:rsidR="00FD2F61" w:rsidRPr="00136AAB" w:rsidRDefault="00FD2F61" w:rsidP="00136AAB">
            <w:pPr>
              <w:jc w:val="both"/>
              <w:rPr>
                <w:sz w:val="28"/>
                <w:szCs w:val="28"/>
              </w:rPr>
            </w:pPr>
            <w:r>
              <w:t>да</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Default="00FD2F61" w:rsidP="00136AAB">
            <w:pPr>
              <w:jc w:val="both"/>
            </w:pPr>
            <w:r>
              <w:t>Использование дополнительных услуг</w:t>
            </w:r>
          </w:p>
        </w:tc>
        <w:tc>
          <w:tcPr>
            <w:tcW w:w="1749" w:type="dxa"/>
            <w:shd w:val="clear" w:color="auto" w:fill="auto"/>
          </w:tcPr>
          <w:p w:rsidR="00FD2F61" w:rsidRPr="00136AAB" w:rsidRDefault="00FD2F61" w:rsidP="00136AAB">
            <w:pPr>
              <w:jc w:val="both"/>
              <w:rPr>
                <w:sz w:val="28"/>
                <w:szCs w:val="28"/>
              </w:rPr>
            </w:pPr>
            <w:r>
              <w:t>да</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Default="00FD2F61" w:rsidP="00136AAB">
            <w:pPr>
              <w:jc w:val="both"/>
            </w:pPr>
            <w:r>
              <w:t>Хорошая цена</w:t>
            </w:r>
          </w:p>
        </w:tc>
        <w:tc>
          <w:tcPr>
            <w:tcW w:w="1749" w:type="dxa"/>
            <w:shd w:val="clear" w:color="auto" w:fill="auto"/>
          </w:tcPr>
          <w:p w:rsidR="00FD2F61" w:rsidRPr="00136AAB" w:rsidRDefault="00FD2F61" w:rsidP="00136AAB">
            <w:pPr>
              <w:jc w:val="both"/>
              <w:rPr>
                <w:sz w:val="28"/>
                <w:szCs w:val="28"/>
              </w:rPr>
            </w:pPr>
            <w:r>
              <w:t>да</w:t>
            </w:r>
          </w:p>
        </w:tc>
        <w:tc>
          <w:tcPr>
            <w:tcW w:w="1825" w:type="dxa"/>
            <w:shd w:val="clear" w:color="auto" w:fill="auto"/>
          </w:tcPr>
          <w:p w:rsidR="00FD2F61" w:rsidRPr="00136AAB" w:rsidRDefault="00FD2F61" w:rsidP="00136AAB">
            <w:pPr>
              <w:jc w:val="both"/>
              <w:rPr>
                <w:sz w:val="28"/>
                <w:szCs w:val="28"/>
              </w:rPr>
            </w:pPr>
            <w:r>
              <w:t>нет</w:t>
            </w:r>
          </w:p>
        </w:tc>
        <w:tc>
          <w:tcPr>
            <w:tcW w:w="1356" w:type="dxa"/>
            <w:shd w:val="clear" w:color="auto" w:fill="auto"/>
          </w:tcPr>
          <w:p w:rsidR="00FD2F61" w:rsidRPr="00136AAB" w:rsidRDefault="00FD2F61" w:rsidP="00136AAB">
            <w:pPr>
              <w:jc w:val="both"/>
              <w:rPr>
                <w:sz w:val="28"/>
                <w:szCs w:val="28"/>
              </w:rPr>
            </w:pPr>
            <w:r>
              <w:t>нет</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Default="00FD2F61" w:rsidP="00136AAB">
            <w:pPr>
              <w:jc w:val="both"/>
            </w:pPr>
            <w:r>
              <w:t>Узнаваемость бренда</w:t>
            </w:r>
          </w:p>
        </w:tc>
        <w:tc>
          <w:tcPr>
            <w:tcW w:w="1749" w:type="dxa"/>
            <w:shd w:val="clear" w:color="auto" w:fill="auto"/>
          </w:tcPr>
          <w:p w:rsidR="00FD2F61" w:rsidRPr="00136AAB" w:rsidRDefault="00FD2F61" w:rsidP="00136AAB">
            <w:pPr>
              <w:jc w:val="both"/>
              <w:rPr>
                <w:sz w:val="28"/>
                <w:szCs w:val="28"/>
              </w:rPr>
            </w:pPr>
            <w:r>
              <w:t>да</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да</w:t>
            </w:r>
          </w:p>
        </w:tc>
        <w:tc>
          <w:tcPr>
            <w:tcW w:w="1513" w:type="dxa"/>
            <w:shd w:val="clear" w:color="auto" w:fill="auto"/>
          </w:tcPr>
          <w:p w:rsidR="00FD2F61" w:rsidRPr="00136AAB" w:rsidRDefault="00FD2F61" w:rsidP="00136AAB">
            <w:pPr>
              <w:jc w:val="both"/>
              <w:rPr>
                <w:sz w:val="28"/>
                <w:szCs w:val="28"/>
              </w:rPr>
            </w:pPr>
            <w:r>
              <w:t>нет</w:t>
            </w:r>
          </w:p>
        </w:tc>
      </w:tr>
      <w:tr w:rsidR="00FD2F61" w:rsidRPr="00136AAB" w:rsidTr="00136AAB">
        <w:tc>
          <w:tcPr>
            <w:tcW w:w="3116" w:type="dxa"/>
            <w:shd w:val="clear" w:color="auto" w:fill="auto"/>
          </w:tcPr>
          <w:p w:rsidR="00FD2F61" w:rsidRDefault="00FD2F61" w:rsidP="00136AAB">
            <w:pPr>
              <w:jc w:val="both"/>
            </w:pPr>
            <w:r>
              <w:t>Удобный сайт</w:t>
            </w:r>
          </w:p>
        </w:tc>
        <w:tc>
          <w:tcPr>
            <w:tcW w:w="1749" w:type="dxa"/>
            <w:shd w:val="clear" w:color="auto" w:fill="auto"/>
          </w:tcPr>
          <w:p w:rsidR="00FD2F61" w:rsidRPr="00136AAB" w:rsidRDefault="00FD2F61" w:rsidP="00136AAB">
            <w:pPr>
              <w:jc w:val="both"/>
              <w:rPr>
                <w:sz w:val="28"/>
                <w:szCs w:val="28"/>
              </w:rPr>
            </w:pPr>
            <w:r>
              <w:t>да</w:t>
            </w:r>
          </w:p>
        </w:tc>
        <w:tc>
          <w:tcPr>
            <w:tcW w:w="1825" w:type="dxa"/>
            <w:shd w:val="clear" w:color="auto" w:fill="auto"/>
          </w:tcPr>
          <w:p w:rsidR="00FD2F61" w:rsidRPr="00136AAB" w:rsidRDefault="00FD2F61" w:rsidP="00136AAB">
            <w:pPr>
              <w:jc w:val="both"/>
              <w:rPr>
                <w:sz w:val="28"/>
                <w:szCs w:val="28"/>
              </w:rPr>
            </w:pPr>
            <w:r>
              <w:t>да</w:t>
            </w:r>
          </w:p>
        </w:tc>
        <w:tc>
          <w:tcPr>
            <w:tcW w:w="1356" w:type="dxa"/>
            <w:shd w:val="clear" w:color="auto" w:fill="auto"/>
          </w:tcPr>
          <w:p w:rsidR="00FD2F61" w:rsidRPr="00136AAB" w:rsidRDefault="00FD2F61" w:rsidP="00136AAB">
            <w:pPr>
              <w:jc w:val="both"/>
              <w:rPr>
                <w:sz w:val="28"/>
                <w:szCs w:val="28"/>
              </w:rPr>
            </w:pPr>
            <w:r>
              <w:t>нет</w:t>
            </w:r>
          </w:p>
        </w:tc>
        <w:tc>
          <w:tcPr>
            <w:tcW w:w="1513" w:type="dxa"/>
            <w:shd w:val="clear" w:color="auto" w:fill="auto"/>
          </w:tcPr>
          <w:p w:rsidR="00FD2F61" w:rsidRPr="00136AAB" w:rsidRDefault="00FD2F61" w:rsidP="00136AAB">
            <w:pPr>
              <w:jc w:val="both"/>
              <w:rPr>
                <w:sz w:val="28"/>
                <w:szCs w:val="28"/>
              </w:rPr>
            </w:pPr>
            <w:r>
              <w:t>да</w:t>
            </w:r>
          </w:p>
        </w:tc>
      </w:tr>
      <w:tr w:rsidR="00FD2F61" w:rsidRPr="00136AAB" w:rsidTr="00136AAB">
        <w:tc>
          <w:tcPr>
            <w:tcW w:w="3116" w:type="dxa"/>
            <w:shd w:val="clear" w:color="auto" w:fill="auto"/>
          </w:tcPr>
          <w:p w:rsidR="00FD2F61" w:rsidRDefault="00FD2F61" w:rsidP="00136AAB">
            <w:pPr>
              <w:jc w:val="both"/>
            </w:pPr>
            <w:r>
              <w:t>Сумма баллов</w:t>
            </w:r>
          </w:p>
        </w:tc>
        <w:tc>
          <w:tcPr>
            <w:tcW w:w="1749" w:type="dxa"/>
            <w:shd w:val="clear" w:color="auto" w:fill="auto"/>
          </w:tcPr>
          <w:p w:rsidR="00FD2F61" w:rsidRPr="00136AAB" w:rsidRDefault="00FD2F61" w:rsidP="00136AAB">
            <w:pPr>
              <w:jc w:val="both"/>
              <w:rPr>
                <w:sz w:val="28"/>
                <w:szCs w:val="28"/>
              </w:rPr>
            </w:pPr>
            <w:r w:rsidRPr="00136AAB">
              <w:rPr>
                <w:sz w:val="28"/>
                <w:szCs w:val="28"/>
              </w:rPr>
              <w:t>6</w:t>
            </w:r>
          </w:p>
        </w:tc>
        <w:tc>
          <w:tcPr>
            <w:tcW w:w="1825" w:type="dxa"/>
            <w:shd w:val="clear" w:color="auto" w:fill="auto"/>
          </w:tcPr>
          <w:p w:rsidR="00FD2F61" w:rsidRPr="00136AAB" w:rsidRDefault="00FD2F61" w:rsidP="00136AAB">
            <w:pPr>
              <w:jc w:val="both"/>
              <w:rPr>
                <w:sz w:val="28"/>
                <w:szCs w:val="28"/>
              </w:rPr>
            </w:pPr>
            <w:r w:rsidRPr="00136AAB">
              <w:rPr>
                <w:sz w:val="28"/>
                <w:szCs w:val="28"/>
              </w:rPr>
              <w:t>8</w:t>
            </w:r>
          </w:p>
        </w:tc>
        <w:tc>
          <w:tcPr>
            <w:tcW w:w="1356" w:type="dxa"/>
            <w:shd w:val="clear" w:color="auto" w:fill="auto"/>
          </w:tcPr>
          <w:p w:rsidR="00FD2F61" w:rsidRPr="00136AAB" w:rsidRDefault="00FD2F61" w:rsidP="00136AAB">
            <w:pPr>
              <w:jc w:val="both"/>
              <w:rPr>
                <w:sz w:val="28"/>
                <w:szCs w:val="28"/>
              </w:rPr>
            </w:pPr>
            <w:r w:rsidRPr="00136AAB">
              <w:rPr>
                <w:sz w:val="28"/>
                <w:szCs w:val="28"/>
              </w:rPr>
              <w:t>7</w:t>
            </w:r>
          </w:p>
        </w:tc>
        <w:tc>
          <w:tcPr>
            <w:tcW w:w="1513" w:type="dxa"/>
            <w:shd w:val="clear" w:color="auto" w:fill="auto"/>
          </w:tcPr>
          <w:p w:rsidR="00FD2F61" w:rsidRPr="00136AAB" w:rsidRDefault="00FD2F61" w:rsidP="00136AAB">
            <w:pPr>
              <w:jc w:val="both"/>
              <w:rPr>
                <w:sz w:val="28"/>
                <w:szCs w:val="28"/>
              </w:rPr>
            </w:pPr>
            <w:r w:rsidRPr="00136AAB">
              <w:rPr>
                <w:sz w:val="28"/>
                <w:szCs w:val="28"/>
              </w:rPr>
              <w:t>9</w:t>
            </w:r>
          </w:p>
        </w:tc>
      </w:tr>
      <w:tr w:rsidR="00FD2F61" w:rsidRPr="00136AAB" w:rsidTr="00136AAB">
        <w:tc>
          <w:tcPr>
            <w:tcW w:w="3116" w:type="dxa"/>
            <w:shd w:val="clear" w:color="auto" w:fill="auto"/>
          </w:tcPr>
          <w:p w:rsidR="00FD2F61" w:rsidRDefault="00FD2F61" w:rsidP="00136AAB">
            <w:pPr>
              <w:jc w:val="both"/>
            </w:pPr>
            <w:r>
              <w:t>Комплексный показатель эффективности</w:t>
            </w:r>
          </w:p>
        </w:tc>
        <w:tc>
          <w:tcPr>
            <w:tcW w:w="1749" w:type="dxa"/>
            <w:shd w:val="clear" w:color="auto" w:fill="auto"/>
          </w:tcPr>
          <w:p w:rsidR="00FD2F61" w:rsidRPr="00136AAB" w:rsidRDefault="00FD2F61" w:rsidP="00136AAB">
            <w:pPr>
              <w:jc w:val="both"/>
              <w:rPr>
                <w:sz w:val="28"/>
                <w:szCs w:val="28"/>
              </w:rPr>
            </w:pPr>
            <w:r w:rsidRPr="00136AAB">
              <w:rPr>
                <w:sz w:val="28"/>
                <w:szCs w:val="28"/>
              </w:rPr>
              <w:t>60%</w:t>
            </w:r>
          </w:p>
        </w:tc>
        <w:tc>
          <w:tcPr>
            <w:tcW w:w="1825" w:type="dxa"/>
            <w:shd w:val="clear" w:color="auto" w:fill="auto"/>
          </w:tcPr>
          <w:p w:rsidR="00FD2F61" w:rsidRPr="00136AAB" w:rsidRDefault="00FD2F61" w:rsidP="00136AAB">
            <w:pPr>
              <w:jc w:val="both"/>
              <w:rPr>
                <w:sz w:val="28"/>
                <w:szCs w:val="28"/>
              </w:rPr>
            </w:pPr>
            <w:r w:rsidRPr="00136AAB">
              <w:rPr>
                <w:sz w:val="28"/>
                <w:szCs w:val="28"/>
              </w:rPr>
              <w:t>80%</w:t>
            </w:r>
          </w:p>
        </w:tc>
        <w:tc>
          <w:tcPr>
            <w:tcW w:w="1356" w:type="dxa"/>
            <w:shd w:val="clear" w:color="auto" w:fill="auto"/>
          </w:tcPr>
          <w:p w:rsidR="00FD2F61" w:rsidRPr="00136AAB" w:rsidRDefault="00FD2F61" w:rsidP="00136AAB">
            <w:pPr>
              <w:jc w:val="both"/>
              <w:rPr>
                <w:sz w:val="28"/>
                <w:szCs w:val="28"/>
              </w:rPr>
            </w:pPr>
            <w:r w:rsidRPr="00136AAB">
              <w:rPr>
                <w:sz w:val="28"/>
                <w:szCs w:val="28"/>
              </w:rPr>
              <w:t>70%</w:t>
            </w:r>
          </w:p>
        </w:tc>
        <w:tc>
          <w:tcPr>
            <w:tcW w:w="1513" w:type="dxa"/>
            <w:shd w:val="clear" w:color="auto" w:fill="auto"/>
          </w:tcPr>
          <w:p w:rsidR="00FD2F61" w:rsidRPr="00136AAB" w:rsidRDefault="00FD2F61" w:rsidP="00136AAB">
            <w:pPr>
              <w:jc w:val="both"/>
              <w:rPr>
                <w:sz w:val="28"/>
                <w:szCs w:val="28"/>
              </w:rPr>
            </w:pPr>
            <w:r w:rsidRPr="00136AAB">
              <w:rPr>
                <w:sz w:val="28"/>
                <w:szCs w:val="28"/>
              </w:rPr>
              <w:t>90%</w:t>
            </w:r>
          </w:p>
        </w:tc>
      </w:tr>
    </w:tbl>
    <w:p w:rsidR="002D688E" w:rsidRDefault="002D688E" w:rsidP="002D688E"/>
    <w:p w:rsidR="00FD2F61" w:rsidRDefault="00FD2F61" w:rsidP="00466AA6">
      <w:pPr>
        <w:spacing w:line="360" w:lineRule="auto"/>
        <w:ind w:firstLine="709"/>
        <w:jc w:val="both"/>
        <w:rPr>
          <w:sz w:val="28"/>
          <w:szCs w:val="28"/>
        </w:rPr>
      </w:pPr>
      <w:r w:rsidRPr="00FD2F61">
        <w:rPr>
          <w:sz w:val="28"/>
          <w:szCs w:val="28"/>
        </w:rPr>
        <w:t xml:space="preserve">Можно сделать вывод о том, что главными конкурентами магазина </w:t>
      </w:r>
      <w:proofErr w:type="spellStart"/>
      <w:r w:rsidRPr="00FD2F61">
        <w:rPr>
          <w:sz w:val="28"/>
          <w:szCs w:val="28"/>
        </w:rPr>
        <w:t>Second</w:t>
      </w:r>
      <w:proofErr w:type="spellEnd"/>
      <w:r w:rsidRPr="00FD2F61">
        <w:rPr>
          <w:sz w:val="28"/>
          <w:szCs w:val="28"/>
        </w:rPr>
        <w:t xml:space="preserve"> </w:t>
      </w:r>
      <w:proofErr w:type="spellStart"/>
      <w:r w:rsidRPr="00FD2F61">
        <w:rPr>
          <w:sz w:val="28"/>
          <w:szCs w:val="28"/>
        </w:rPr>
        <w:t>life</w:t>
      </w:r>
      <w:proofErr w:type="spellEnd"/>
      <w:r w:rsidRPr="00FD2F61">
        <w:rPr>
          <w:sz w:val="28"/>
          <w:szCs w:val="28"/>
        </w:rPr>
        <w:t xml:space="preserve"> </w:t>
      </w:r>
      <w:proofErr w:type="spellStart"/>
      <w:r w:rsidRPr="00FD2F61">
        <w:rPr>
          <w:sz w:val="28"/>
          <w:szCs w:val="28"/>
        </w:rPr>
        <w:t>brand</w:t>
      </w:r>
      <w:proofErr w:type="spellEnd"/>
      <w:r w:rsidRPr="00FD2F61">
        <w:rPr>
          <w:sz w:val="28"/>
          <w:szCs w:val="28"/>
        </w:rPr>
        <w:t xml:space="preserve"> являются магазины </w:t>
      </w:r>
      <w:proofErr w:type="spellStart"/>
      <w:r w:rsidRPr="00FD2F61">
        <w:rPr>
          <w:sz w:val="28"/>
          <w:szCs w:val="28"/>
        </w:rPr>
        <w:t>Камильфо</w:t>
      </w:r>
      <w:proofErr w:type="spellEnd"/>
      <w:r w:rsidRPr="00FD2F61">
        <w:rPr>
          <w:sz w:val="28"/>
          <w:szCs w:val="28"/>
        </w:rPr>
        <w:t xml:space="preserve"> и </w:t>
      </w:r>
      <w:proofErr w:type="spellStart"/>
      <w:r w:rsidRPr="00FD2F61">
        <w:rPr>
          <w:sz w:val="28"/>
          <w:szCs w:val="28"/>
        </w:rPr>
        <w:t>Barishop</w:t>
      </w:r>
      <w:proofErr w:type="spellEnd"/>
      <w:r w:rsidRPr="00FD2F61">
        <w:rPr>
          <w:sz w:val="28"/>
          <w:szCs w:val="28"/>
        </w:rPr>
        <w:t xml:space="preserve">. </w:t>
      </w:r>
      <w:proofErr w:type="gramStart"/>
      <w:r w:rsidRPr="00FD2F61">
        <w:rPr>
          <w:sz w:val="28"/>
          <w:szCs w:val="28"/>
        </w:rPr>
        <w:t>Интернет магазин</w:t>
      </w:r>
      <w:proofErr w:type="gramEnd"/>
      <w:r w:rsidRPr="00FD2F61">
        <w:rPr>
          <w:sz w:val="28"/>
          <w:szCs w:val="28"/>
        </w:rPr>
        <w:t xml:space="preserve"> </w:t>
      </w:r>
      <w:proofErr w:type="spellStart"/>
      <w:r w:rsidRPr="00FD2F61">
        <w:rPr>
          <w:sz w:val="28"/>
          <w:szCs w:val="28"/>
        </w:rPr>
        <w:t>Shake</w:t>
      </w:r>
      <w:proofErr w:type="spellEnd"/>
      <w:r w:rsidRPr="00FD2F61">
        <w:rPr>
          <w:sz w:val="28"/>
          <w:szCs w:val="28"/>
        </w:rPr>
        <w:t xml:space="preserve"> </w:t>
      </w:r>
      <w:proofErr w:type="spellStart"/>
      <w:r w:rsidRPr="00FD2F61">
        <w:rPr>
          <w:sz w:val="28"/>
          <w:szCs w:val="28"/>
        </w:rPr>
        <w:t>The</w:t>
      </w:r>
      <w:proofErr w:type="spellEnd"/>
      <w:r w:rsidRPr="00FD2F61">
        <w:rPr>
          <w:sz w:val="28"/>
          <w:szCs w:val="28"/>
        </w:rPr>
        <w:t xml:space="preserve"> </w:t>
      </w:r>
      <w:proofErr w:type="spellStart"/>
      <w:r w:rsidRPr="00FD2F61">
        <w:rPr>
          <w:sz w:val="28"/>
          <w:szCs w:val="28"/>
        </w:rPr>
        <w:t>Shelf</w:t>
      </w:r>
      <w:proofErr w:type="spellEnd"/>
      <w:r w:rsidRPr="00FD2F61">
        <w:rPr>
          <w:sz w:val="28"/>
          <w:szCs w:val="28"/>
        </w:rPr>
        <w:t xml:space="preserve"> отстает от конкурентов преимущественно из-за недостатка места, где были бы собраны все продаваемые товары. </w:t>
      </w:r>
    </w:p>
    <w:p w:rsidR="00FD2F61" w:rsidRPr="00FD2F61" w:rsidRDefault="00FD2F61" w:rsidP="00FD2F61">
      <w:pPr>
        <w:spacing w:line="360" w:lineRule="auto"/>
        <w:ind w:firstLine="709"/>
        <w:rPr>
          <w:sz w:val="28"/>
          <w:szCs w:val="28"/>
        </w:rPr>
      </w:pPr>
    </w:p>
    <w:p w:rsidR="00202085" w:rsidRDefault="00202085" w:rsidP="00202085">
      <w:pPr>
        <w:pStyle w:val="1"/>
        <w:spacing w:before="0" w:after="0" w:line="360" w:lineRule="auto"/>
        <w:ind w:firstLine="709"/>
        <w:rPr>
          <w:rFonts w:ascii="Times New Roman" w:hAnsi="Times New Roman"/>
          <w:sz w:val="28"/>
          <w:szCs w:val="28"/>
        </w:rPr>
      </w:pPr>
      <w:bookmarkStart w:id="14" w:name="_Toc87607922"/>
      <w:r w:rsidRPr="00202085">
        <w:rPr>
          <w:rFonts w:ascii="Times New Roman" w:hAnsi="Times New Roman"/>
          <w:sz w:val="28"/>
          <w:szCs w:val="28"/>
        </w:rPr>
        <w:t>2.6 План маркетинга</w:t>
      </w:r>
      <w:bookmarkEnd w:id="14"/>
    </w:p>
    <w:p w:rsidR="002D688E" w:rsidRPr="00FD2F61" w:rsidRDefault="002D688E" w:rsidP="00FD2F61">
      <w:pPr>
        <w:spacing w:line="276" w:lineRule="auto"/>
        <w:ind w:firstLine="709"/>
        <w:jc w:val="both"/>
        <w:rPr>
          <w:sz w:val="28"/>
          <w:szCs w:val="28"/>
        </w:rPr>
      </w:pPr>
    </w:p>
    <w:p w:rsidR="00FD2F61" w:rsidRDefault="00FD2F61" w:rsidP="00FD2F61">
      <w:pPr>
        <w:spacing w:line="360" w:lineRule="auto"/>
        <w:ind w:firstLine="709"/>
        <w:jc w:val="both"/>
        <w:rPr>
          <w:sz w:val="28"/>
          <w:szCs w:val="28"/>
        </w:rPr>
      </w:pPr>
      <w:r w:rsidRPr="00FD2F61">
        <w:rPr>
          <w:sz w:val="28"/>
          <w:szCs w:val="28"/>
        </w:rPr>
        <w:t xml:space="preserve">Для секонд-хенда элитных аксессуаров была выбрана стратегия ограниченного роста за счёт: </w:t>
      </w:r>
    </w:p>
    <w:p w:rsidR="00FD2F61" w:rsidRDefault="00FD2F61" w:rsidP="00FD2F61">
      <w:pPr>
        <w:spacing w:line="360" w:lineRule="auto"/>
        <w:ind w:firstLine="709"/>
        <w:jc w:val="both"/>
        <w:rPr>
          <w:sz w:val="28"/>
          <w:szCs w:val="28"/>
        </w:rPr>
      </w:pPr>
      <w:r>
        <w:rPr>
          <w:sz w:val="28"/>
          <w:szCs w:val="28"/>
        </w:rPr>
        <w:t>-</w:t>
      </w:r>
      <w:r w:rsidRPr="00FD2F61">
        <w:rPr>
          <w:sz w:val="28"/>
          <w:szCs w:val="28"/>
        </w:rPr>
        <w:t xml:space="preserve"> заполнения до конца избранной рыночной ниши; </w:t>
      </w:r>
    </w:p>
    <w:p w:rsidR="00FD2F61" w:rsidRDefault="00FD2F61" w:rsidP="00FD2F61">
      <w:pPr>
        <w:spacing w:line="360" w:lineRule="auto"/>
        <w:ind w:firstLine="709"/>
        <w:jc w:val="both"/>
        <w:rPr>
          <w:sz w:val="28"/>
          <w:szCs w:val="28"/>
        </w:rPr>
      </w:pPr>
      <w:r>
        <w:rPr>
          <w:sz w:val="28"/>
          <w:szCs w:val="28"/>
        </w:rPr>
        <w:t>-</w:t>
      </w:r>
      <w:r w:rsidRPr="00FD2F61">
        <w:rPr>
          <w:sz w:val="28"/>
          <w:szCs w:val="28"/>
        </w:rPr>
        <w:t xml:space="preserve"> постоянное пополнение ассортимента; </w:t>
      </w:r>
    </w:p>
    <w:p w:rsidR="002D688E" w:rsidRDefault="00FD2F61" w:rsidP="00FD2F61">
      <w:pPr>
        <w:spacing w:line="360" w:lineRule="auto"/>
        <w:ind w:firstLine="709"/>
        <w:jc w:val="both"/>
        <w:rPr>
          <w:sz w:val="28"/>
          <w:szCs w:val="28"/>
        </w:rPr>
      </w:pPr>
      <w:r>
        <w:rPr>
          <w:sz w:val="28"/>
          <w:szCs w:val="28"/>
        </w:rPr>
        <w:t>-</w:t>
      </w:r>
      <w:r w:rsidRPr="00FD2F61">
        <w:rPr>
          <w:sz w:val="28"/>
          <w:szCs w:val="28"/>
        </w:rPr>
        <w:t xml:space="preserve"> глубокого внедрения на рынок, которое заключается в поиске возможностей увеличения объёма продаж на ещё не насыщенном рынке с помощью создания интернет-магазина аксессуаров, на котором будет изложена подробная информация о продаваемых товарах и услугах, а также будет предоставлена возможность </w:t>
      </w:r>
      <w:proofErr w:type="spellStart"/>
      <w:r w:rsidRPr="00FD2F61">
        <w:rPr>
          <w:sz w:val="28"/>
          <w:szCs w:val="28"/>
        </w:rPr>
        <w:t>on-line</w:t>
      </w:r>
      <w:proofErr w:type="spellEnd"/>
      <w:r w:rsidRPr="00FD2F61">
        <w:rPr>
          <w:sz w:val="28"/>
          <w:szCs w:val="28"/>
        </w:rPr>
        <w:t xml:space="preserve"> покупки и заявки на сдачу вещи, что обеспечит большую популярность магазину.</w:t>
      </w:r>
    </w:p>
    <w:p w:rsidR="00466AA6" w:rsidRDefault="00FD2F61" w:rsidP="00FD2F61">
      <w:pPr>
        <w:spacing w:line="360" w:lineRule="auto"/>
        <w:ind w:firstLine="709"/>
        <w:jc w:val="both"/>
        <w:rPr>
          <w:sz w:val="28"/>
          <w:szCs w:val="28"/>
        </w:rPr>
      </w:pPr>
      <w:r w:rsidRPr="00FD2F61">
        <w:rPr>
          <w:sz w:val="28"/>
          <w:szCs w:val="28"/>
        </w:rPr>
        <w:lastRenderedPageBreak/>
        <w:t xml:space="preserve">Исходя из вышесказанного, было решено, что распространение рекламы будет осуществляться по средствам: </w:t>
      </w:r>
    </w:p>
    <w:p w:rsidR="00FD2F61" w:rsidRDefault="00466AA6" w:rsidP="00FD2F61">
      <w:pPr>
        <w:spacing w:line="360" w:lineRule="auto"/>
        <w:ind w:firstLine="709"/>
        <w:jc w:val="both"/>
        <w:rPr>
          <w:sz w:val="28"/>
          <w:szCs w:val="28"/>
        </w:rPr>
      </w:pPr>
      <w:r>
        <w:rPr>
          <w:sz w:val="28"/>
          <w:szCs w:val="28"/>
        </w:rPr>
        <w:t>-</w:t>
      </w:r>
      <w:r w:rsidR="00FD2F61" w:rsidRPr="00FD2F61">
        <w:rPr>
          <w:sz w:val="28"/>
          <w:szCs w:val="28"/>
        </w:rPr>
        <w:t xml:space="preserve"> создания сайта интернет-магазина (25 000 руб.); </w:t>
      </w:r>
    </w:p>
    <w:p w:rsidR="00FD2F61" w:rsidRDefault="00FD2F61" w:rsidP="00FD2F61">
      <w:pPr>
        <w:spacing w:line="360" w:lineRule="auto"/>
        <w:ind w:firstLine="709"/>
        <w:jc w:val="both"/>
        <w:rPr>
          <w:sz w:val="28"/>
          <w:szCs w:val="28"/>
        </w:rPr>
      </w:pPr>
      <w:r>
        <w:rPr>
          <w:sz w:val="28"/>
          <w:szCs w:val="28"/>
        </w:rPr>
        <w:t>-</w:t>
      </w:r>
      <w:r w:rsidRPr="00FD2F61">
        <w:rPr>
          <w:sz w:val="28"/>
          <w:szCs w:val="28"/>
        </w:rPr>
        <w:t xml:space="preserve"> создание групп в социальных сетях; </w:t>
      </w:r>
    </w:p>
    <w:p w:rsidR="00FD2F61" w:rsidRDefault="00FD2F61" w:rsidP="00FD2F61">
      <w:pPr>
        <w:spacing w:line="360" w:lineRule="auto"/>
        <w:ind w:firstLine="709"/>
        <w:jc w:val="both"/>
        <w:rPr>
          <w:sz w:val="28"/>
          <w:szCs w:val="28"/>
        </w:rPr>
      </w:pPr>
      <w:r>
        <w:rPr>
          <w:sz w:val="28"/>
          <w:szCs w:val="28"/>
        </w:rPr>
        <w:t>-</w:t>
      </w:r>
      <w:r w:rsidRPr="00FD2F61">
        <w:rPr>
          <w:sz w:val="28"/>
          <w:szCs w:val="28"/>
        </w:rPr>
        <w:t xml:space="preserve"> продвижение групп в социальных сетях (10 000 руб./мес.); </w:t>
      </w:r>
    </w:p>
    <w:p w:rsidR="00FD2F61" w:rsidRDefault="00FD2F61" w:rsidP="00FD2F61">
      <w:pPr>
        <w:spacing w:line="360" w:lineRule="auto"/>
        <w:ind w:firstLine="709"/>
        <w:jc w:val="both"/>
        <w:rPr>
          <w:sz w:val="28"/>
          <w:szCs w:val="28"/>
        </w:rPr>
      </w:pPr>
      <w:r>
        <w:rPr>
          <w:sz w:val="28"/>
          <w:szCs w:val="28"/>
        </w:rPr>
        <w:t>-</w:t>
      </w:r>
      <w:r w:rsidRPr="00FD2F61">
        <w:rPr>
          <w:sz w:val="28"/>
          <w:szCs w:val="28"/>
        </w:rPr>
        <w:t xml:space="preserve"> распространение листовок (3000 шт. – 10000 руб./мес., раз в 4 мес., в стоимость входят услуги распространения); </w:t>
      </w:r>
    </w:p>
    <w:p w:rsidR="00FD2F61" w:rsidRDefault="00FD2F61" w:rsidP="00FD2F61">
      <w:pPr>
        <w:spacing w:line="360" w:lineRule="auto"/>
        <w:ind w:firstLine="709"/>
        <w:jc w:val="both"/>
        <w:rPr>
          <w:sz w:val="28"/>
          <w:szCs w:val="28"/>
        </w:rPr>
      </w:pPr>
      <w:r>
        <w:rPr>
          <w:sz w:val="28"/>
          <w:szCs w:val="28"/>
        </w:rPr>
        <w:t>-</w:t>
      </w:r>
      <w:r w:rsidRPr="00FD2F61">
        <w:rPr>
          <w:sz w:val="28"/>
          <w:szCs w:val="28"/>
        </w:rPr>
        <w:t xml:space="preserve"> сотрудничество с начинающими стилистами в количестве 5 человек (3000 - 5 000 руб./мес.). </w:t>
      </w:r>
    </w:p>
    <w:p w:rsidR="00FD2F61" w:rsidRDefault="00FD2F61" w:rsidP="00FD2F61">
      <w:pPr>
        <w:spacing w:line="360" w:lineRule="auto"/>
        <w:ind w:firstLine="709"/>
        <w:jc w:val="both"/>
        <w:rPr>
          <w:sz w:val="28"/>
          <w:szCs w:val="28"/>
        </w:rPr>
      </w:pPr>
      <w:r w:rsidRPr="00FD2F61">
        <w:rPr>
          <w:sz w:val="28"/>
          <w:szCs w:val="28"/>
        </w:rPr>
        <w:t>Затраты на рекламу – необходимые расходы для любого предприятия. Теперь, исходя из плана маркетинга, для удачного внедрения проекта, необходимо как можно быстрее начать выделять средства на рекламу. В таблице 7 представлены расчеты на два года на маркетинг. По всем расчетам на 1 год бюджет маркетинга составил 378 000 руб., это означает, что в месяц на основные услуги маркетинга у нас будет уходить в среднем 31 500 руб.</w:t>
      </w:r>
    </w:p>
    <w:p w:rsidR="001E3B82" w:rsidRDefault="001E3B82" w:rsidP="00FD2F61">
      <w:pPr>
        <w:spacing w:line="360" w:lineRule="auto"/>
        <w:ind w:firstLine="709"/>
        <w:jc w:val="both"/>
        <w:rPr>
          <w:sz w:val="28"/>
          <w:szCs w:val="28"/>
        </w:rPr>
      </w:pPr>
    </w:p>
    <w:p w:rsidR="001E3B82" w:rsidRDefault="001E3B82" w:rsidP="00FD2F61">
      <w:pPr>
        <w:spacing w:line="360" w:lineRule="auto"/>
        <w:ind w:firstLine="709"/>
        <w:jc w:val="both"/>
        <w:rPr>
          <w:sz w:val="28"/>
          <w:szCs w:val="28"/>
        </w:rPr>
      </w:pPr>
      <w:r w:rsidRPr="001E3B82">
        <w:rPr>
          <w:sz w:val="28"/>
          <w:szCs w:val="28"/>
        </w:rPr>
        <w:t xml:space="preserve">Таблица </w:t>
      </w:r>
      <w:r>
        <w:rPr>
          <w:sz w:val="28"/>
          <w:szCs w:val="28"/>
        </w:rPr>
        <w:t>5</w:t>
      </w:r>
      <w:r w:rsidRPr="001E3B82">
        <w:rPr>
          <w:sz w:val="28"/>
          <w:szCs w:val="28"/>
        </w:rPr>
        <w:t xml:space="preserve"> – Бюджет маркетинга на два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922"/>
        <w:gridCol w:w="1130"/>
        <w:gridCol w:w="1130"/>
        <w:gridCol w:w="1130"/>
        <w:gridCol w:w="990"/>
      </w:tblGrid>
      <w:tr w:rsidR="001E3B82" w:rsidRPr="00136AAB" w:rsidTr="00466AA6">
        <w:tc>
          <w:tcPr>
            <w:tcW w:w="4361" w:type="dxa"/>
            <w:shd w:val="clear" w:color="auto" w:fill="auto"/>
          </w:tcPr>
          <w:p w:rsidR="001E3B82" w:rsidRPr="00136AAB" w:rsidRDefault="001E3B82" w:rsidP="00136AAB">
            <w:pPr>
              <w:jc w:val="both"/>
              <w:rPr>
                <w:sz w:val="28"/>
                <w:szCs w:val="28"/>
              </w:rPr>
            </w:pPr>
          </w:p>
        </w:tc>
        <w:tc>
          <w:tcPr>
            <w:tcW w:w="924" w:type="dxa"/>
            <w:shd w:val="clear" w:color="auto" w:fill="auto"/>
          </w:tcPr>
          <w:p w:rsidR="001E3B82" w:rsidRPr="00136AAB" w:rsidRDefault="001E3B82" w:rsidP="00136AAB">
            <w:pPr>
              <w:jc w:val="both"/>
              <w:rPr>
                <w:sz w:val="28"/>
                <w:szCs w:val="28"/>
              </w:rPr>
            </w:pPr>
          </w:p>
        </w:tc>
        <w:tc>
          <w:tcPr>
            <w:tcW w:w="4394" w:type="dxa"/>
            <w:gridSpan w:val="4"/>
            <w:shd w:val="clear" w:color="auto" w:fill="auto"/>
          </w:tcPr>
          <w:p w:rsidR="001E3B82" w:rsidRPr="001E3B82" w:rsidRDefault="001E3B82" w:rsidP="00136AAB">
            <w:pPr>
              <w:jc w:val="center"/>
            </w:pPr>
            <w:r w:rsidRPr="001E3B82">
              <w:t>2022 г.</w:t>
            </w:r>
          </w:p>
        </w:tc>
      </w:tr>
      <w:tr w:rsidR="001E3B82" w:rsidRPr="00136AAB" w:rsidTr="00466AA6">
        <w:tc>
          <w:tcPr>
            <w:tcW w:w="4361" w:type="dxa"/>
            <w:shd w:val="clear" w:color="auto" w:fill="auto"/>
          </w:tcPr>
          <w:p w:rsidR="001E3B82" w:rsidRPr="00136AAB" w:rsidRDefault="001E3B82" w:rsidP="00136AAB">
            <w:pPr>
              <w:jc w:val="both"/>
              <w:rPr>
                <w:sz w:val="28"/>
                <w:szCs w:val="28"/>
              </w:rPr>
            </w:pPr>
            <w:r>
              <w:t>Период</w:t>
            </w:r>
          </w:p>
        </w:tc>
        <w:tc>
          <w:tcPr>
            <w:tcW w:w="924" w:type="dxa"/>
            <w:shd w:val="clear" w:color="auto" w:fill="auto"/>
          </w:tcPr>
          <w:p w:rsidR="001E3B82" w:rsidRPr="001E3B82" w:rsidRDefault="001E3B82" w:rsidP="00136AAB">
            <w:pPr>
              <w:jc w:val="center"/>
            </w:pPr>
            <w:r w:rsidRPr="001E3B82">
              <w:t>0</w:t>
            </w:r>
          </w:p>
        </w:tc>
        <w:tc>
          <w:tcPr>
            <w:tcW w:w="1134" w:type="dxa"/>
            <w:shd w:val="clear" w:color="auto" w:fill="auto"/>
          </w:tcPr>
          <w:p w:rsidR="001E3B82" w:rsidRPr="001E3B82" w:rsidRDefault="001E3B82" w:rsidP="00136AAB">
            <w:pPr>
              <w:jc w:val="center"/>
            </w:pPr>
            <w:r w:rsidRPr="001E3B82">
              <w:t>1 кв.</w:t>
            </w:r>
          </w:p>
        </w:tc>
        <w:tc>
          <w:tcPr>
            <w:tcW w:w="1134" w:type="dxa"/>
            <w:shd w:val="clear" w:color="auto" w:fill="auto"/>
          </w:tcPr>
          <w:p w:rsidR="001E3B82" w:rsidRPr="001E3B82" w:rsidRDefault="001E3B82" w:rsidP="00136AAB">
            <w:pPr>
              <w:jc w:val="center"/>
            </w:pPr>
            <w:r w:rsidRPr="001E3B82">
              <w:t>2кв.</w:t>
            </w:r>
          </w:p>
        </w:tc>
        <w:tc>
          <w:tcPr>
            <w:tcW w:w="1134" w:type="dxa"/>
            <w:shd w:val="clear" w:color="auto" w:fill="auto"/>
          </w:tcPr>
          <w:p w:rsidR="001E3B82" w:rsidRPr="001E3B82" w:rsidRDefault="001E3B82" w:rsidP="00136AAB">
            <w:pPr>
              <w:jc w:val="center"/>
            </w:pPr>
            <w:r w:rsidRPr="001E3B82">
              <w:t>3 кв.</w:t>
            </w:r>
          </w:p>
        </w:tc>
        <w:tc>
          <w:tcPr>
            <w:tcW w:w="992" w:type="dxa"/>
            <w:shd w:val="clear" w:color="auto" w:fill="auto"/>
          </w:tcPr>
          <w:p w:rsidR="001E3B82" w:rsidRPr="001E3B82" w:rsidRDefault="001E3B82" w:rsidP="00136AAB">
            <w:pPr>
              <w:jc w:val="center"/>
            </w:pPr>
            <w:r w:rsidRPr="001E3B82">
              <w:t>4 кв.</w:t>
            </w:r>
          </w:p>
        </w:tc>
      </w:tr>
      <w:tr w:rsidR="001E3B82" w:rsidRPr="00136AAB" w:rsidTr="00466AA6">
        <w:tc>
          <w:tcPr>
            <w:tcW w:w="4361" w:type="dxa"/>
            <w:shd w:val="clear" w:color="auto" w:fill="auto"/>
          </w:tcPr>
          <w:p w:rsidR="001E3B82" w:rsidRPr="00136AAB" w:rsidRDefault="001E3B82" w:rsidP="00136AAB">
            <w:pPr>
              <w:jc w:val="both"/>
              <w:rPr>
                <w:sz w:val="28"/>
                <w:szCs w:val="28"/>
              </w:rPr>
            </w:pPr>
            <w:r>
              <w:t>Статья затрат</w:t>
            </w:r>
          </w:p>
        </w:tc>
        <w:tc>
          <w:tcPr>
            <w:tcW w:w="92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992" w:type="dxa"/>
            <w:shd w:val="clear" w:color="auto" w:fill="auto"/>
            <w:vAlign w:val="center"/>
          </w:tcPr>
          <w:p w:rsidR="001E3B82" w:rsidRPr="001E3B82" w:rsidRDefault="001E3B82" w:rsidP="00136AAB">
            <w:pPr>
              <w:jc w:val="center"/>
            </w:pPr>
          </w:p>
        </w:tc>
      </w:tr>
      <w:tr w:rsidR="001E3B82" w:rsidRPr="00136AAB" w:rsidTr="00466AA6">
        <w:tc>
          <w:tcPr>
            <w:tcW w:w="4361" w:type="dxa"/>
            <w:shd w:val="clear" w:color="auto" w:fill="auto"/>
          </w:tcPr>
          <w:p w:rsidR="001E3B82" w:rsidRPr="00136AAB" w:rsidRDefault="001E3B82" w:rsidP="00136AAB">
            <w:pPr>
              <w:jc w:val="both"/>
              <w:rPr>
                <w:sz w:val="28"/>
                <w:szCs w:val="28"/>
              </w:rPr>
            </w:pPr>
            <w:r>
              <w:t>Листовки</w:t>
            </w:r>
          </w:p>
        </w:tc>
        <w:tc>
          <w:tcPr>
            <w:tcW w:w="92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r w:rsidRPr="001E3B82">
              <w:t>10000</w:t>
            </w:r>
          </w:p>
        </w:tc>
        <w:tc>
          <w:tcPr>
            <w:tcW w:w="1134" w:type="dxa"/>
            <w:shd w:val="clear" w:color="auto" w:fill="auto"/>
            <w:vAlign w:val="center"/>
          </w:tcPr>
          <w:p w:rsidR="001E3B82" w:rsidRPr="001E3B82" w:rsidRDefault="001E3B82" w:rsidP="00136AAB">
            <w:pPr>
              <w:jc w:val="center"/>
            </w:pPr>
            <w:r>
              <w:t>10000</w:t>
            </w:r>
          </w:p>
        </w:tc>
        <w:tc>
          <w:tcPr>
            <w:tcW w:w="1134" w:type="dxa"/>
            <w:shd w:val="clear" w:color="auto" w:fill="auto"/>
            <w:vAlign w:val="center"/>
          </w:tcPr>
          <w:p w:rsidR="001E3B82" w:rsidRPr="001E3B82" w:rsidRDefault="001E3B82" w:rsidP="00136AAB">
            <w:pPr>
              <w:jc w:val="center"/>
            </w:pPr>
          </w:p>
        </w:tc>
        <w:tc>
          <w:tcPr>
            <w:tcW w:w="992" w:type="dxa"/>
            <w:shd w:val="clear" w:color="auto" w:fill="auto"/>
            <w:vAlign w:val="center"/>
          </w:tcPr>
          <w:p w:rsidR="001E3B82" w:rsidRPr="001E3B82" w:rsidRDefault="001E3B82" w:rsidP="00136AAB">
            <w:pPr>
              <w:jc w:val="center"/>
            </w:pPr>
            <w:r>
              <w:t>10000</w:t>
            </w:r>
          </w:p>
        </w:tc>
      </w:tr>
      <w:tr w:rsidR="001E3B82" w:rsidRPr="00136AAB" w:rsidTr="00466AA6">
        <w:tc>
          <w:tcPr>
            <w:tcW w:w="4361" w:type="dxa"/>
            <w:shd w:val="clear" w:color="auto" w:fill="auto"/>
          </w:tcPr>
          <w:p w:rsidR="001E3B82" w:rsidRPr="00136AAB" w:rsidRDefault="001E3B82" w:rsidP="00136AAB">
            <w:pPr>
              <w:jc w:val="both"/>
              <w:rPr>
                <w:sz w:val="28"/>
                <w:szCs w:val="28"/>
              </w:rPr>
            </w:pPr>
            <w:r>
              <w:t>Сотрудничество со стилистами (5 человек)</w:t>
            </w:r>
          </w:p>
        </w:tc>
        <w:tc>
          <w:tcPr>
            <w:tcW w:w="92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r>
              <w:t>57000</w:t>
            </w:r>
          </w:p>
        </w:tc>
        <w:tc>
          <w:tcPr>
            <w:tcW w:w="1134" w:type="dxa"/>
            <w:shd w:val="clear" w:color="auto" w:fill="auto"/>
            <w:vAlign w:val="center"/>
          </w:tcPr>
          <w:p w:rsidR="001E3B82" w:rsidRPr="001E3B82" w:rsidRDefault="001E3B82" w:rsidP="00136AAB">
            <w:pPr>
              <w:jc w:val="center"/>
            </w:pPr>
            <w:r>
              <w:t>57000</w:t>
            </w:r>
          </w:p>
        </w:tc>
        <w:tc>
          <w:tcPr>
            <w:tcW w:w="1134" w:type="dxa"/>
            <w:shd w:val="clear" w:color="auto" w:fill="auto"/>
            <w:vAlign w:val="center"/>
          </w:tcPr>
          <w:p w:rsidR="001E3B82" w:rsidRPr="001E3B82" w:rsidRDefault="001E3B82" w:rsidP="00136AAB">
            <w:pPr>
              <w:jc w:val="center"/>
            </w:pPr>
            <w:r>
              <w:t>57000</w:t>
            </w:r>
          </w:p>
        </w:tc>
        <w:tc>
          <w:tcPr>
            <w:tcW w:w="992" w:type="dxa"/>
            <w:shd w:val="clear" w:color="auto" w:fill="auto"/>
            <w:vAlign w:val="center"/>
          </w:tcPr>
          <w:p w:rsidR="001E3B82" w:rsidRPr="001E3B82" w:rsidRDefault="001E3B82" w:rsidP="00136AAB">
            <w:pPr>
              <w:jc w:val="center"/>
            </w:pPr>
            <w:r>
              <w:t>57000</w:t>
            </w:r>
          </w:p>
        </w:tc>
      </w:tr>
      <w:tr w:rsidR="001E3B82" w:rsidRPr="00136AAB" w:rsidTr="00466AA6">
        <w:tc>
          <w:tcPr>
            <w:tcW w:w="4361" w:type="dxa"/>
            <w:shd w:val="clear" w:color="auto" w:fill="auto"/>
          </w:tcPr>
          <w:p w:rsidR="001E3B82" w:rsidRPr="00136AAB" w:rsidRDefault="001E3B82" w:rsidP="00136AAB">
            <w:pPr>
              <w:jc w:val="both"/>
              <w:rPr>
                <w:sz w:val="28"/>
                <w:szCs w:val="28"/>
              </w:rPr>
            </w:pPr>
            <w:r>
              <w:t>Создание сайта</w:t>
            </w:r>
          </w:p>
        </w:tc>
        <w:tc>
          <w:tcPr>
            <w:tcW w:w="924" w:type="dxa"/>
            <w:shd w:val="clear" w:color="auto" w:fill="auto"/>
            <w:vAlign w:val="center"/>
          </w:tcPr>
          <w:p w:rsidR="001E3B82" w:rsidRPr="001E3B82" w:rsidRDefault="001E3B82" w:rsidP="00136AAB">
            <w:pPr>
              <w:jc w:val="center"/>
            </w:pPr>
            <w:r>
              <w:t>25000</w:t>
            </w: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992" w:type="dxa"/>
            <w:shd w:val="clear" w:color="auto" w:fill="auto"/>
            <w:vAlign w:val="center"/>
          </w:tcPr>
          <w:p w:rsidR="001E3B82" w:rsidRPr="001E3B82" w:rsidRDefault="001E3B82" w:rsidP="00136AAB">
            <w:pPr>
              <w:jc w:val="center"/>
            </w:pPr>
          </w:p>
        </w:tc>
      </w:tr>
      <w:tr w:rsidR="001E3B82" w:rsidRPr="00136AAB" w:rsidTr="00466AA6">
        <w:tc>
          <w:tcPr>
            <w:tcW w:w="4361" w:type="dxa"/>
            <w:shd w:val="clear" w:color="auto" w:fill="auto"/>
          </w:tcPr>
          <w:p w:rsidR="001E3B82" w:rsidRPr="00136AAB" w:rsidRDefault="001E3B82" w:rsidP="00136AAB">
            <w:pPr>
              <w:jc w:val="both"/>
              <w:rPr>
                <w:sz w:val="28"/>
                <w:szCs w:val="28"/>
              </w:rPr>
            </w:pPr>
            <w:r>
              <w:t>Организация открытия магазина (праздник)</w:t>
            </w:r>
          </w:p>
        </w:tc>
        <w:tc>
          <w:tcPr>
            <w:tcW w:w="924" w:type="dxa"/>
            <w:shd w:val="clear" w:color="auto" w:fill="auto"/>
            <w:vAlign w:val="center"/>
          </w:tcPr>
          <w:p w:rsidR="001E3B82" w:rsidRPr="001E3B82" w:rsidRDefault="001E3B82" w:rsidP="00136AAB">
            <w:pPr>
              <w:jc w:val="center"/>
            </w:pPr>
            <w:r>
              <w:t>13650</w:t>
            </w: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992" w:type="dxa"/>
            <w:shd w:val="clear" w:color="auto" w:fill="auto"/>
            <w:vAlign w:val="center"/>
          </w:tcPr>
          <w:p w:rsidR="001E3B82" w:rsidRPr="001E3B82" w:rsidRDefault="001E3B82" w:rsidP="00136AAB">
            <w:pPr>
              <w:jc w:val="center"/>
            </w:pPr>
          </w:p>
        </w:tc>
      </w:tr>
      <w:tr w:rsidR="001E3B82" w:rsidRPr="00136AAB" w:rsidTr="00466AA6">
        <w:tc>
          <w:tcPr>
            <w:tcW w:w="4361" w:type="dxa"/>
            <w:shd w:val="clear" w:color="auto" w:fill="auto"/>
          </w:tcPr>
          <w:p w:rsidR="001E3B82" w:rsidRPr="00136AAB" w:rsidRDefault="001E3B82" w:rsidP="00136AAB">
            <w:pPr>
              <w:jc w:val="both"/>
              <w:rPr>
                <w:sz w:val="28"/>
                <w:szCs w:val="28"/>
              </w:rPr>
            </w:pPr>
            <w:r>
              <w:t>Создание групп в соц. сетях</w:t>
            </w:r>
          </w:p>
        </w:tc>
        <w:tc>
          <w:tcPr>
            <w:tcW w:w="92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992" w:type="dxa"/>
            <w:shd w:val="clear" w:color="auto" w:fill="auto"/>
            <w:vAlign w:val="center"/>
          </w:tcPr>
          <w:p w:rsidR="001E3B82" w:rsidRPr="001E3B82" w:rsidRDefault="001E3B82" w:rsidP="00136AAB">
            <w:pPr>
              <w:jc w:val="center"/>
            </w:pPr>
          </w:p>
        </w:tc>
      </w:tr>
      <w:tr w:rsidR="001E3B82" w:rsidRPr="00136AAB" w:rsidTr="00466AA6">
        <w:tc>
          <w:tcPr>
            <w:tcW w:w="4361" w:type="dxa"/>
            <w:shd w:val="clear" w:color="auto" w:fill="auto"/>
          </w:tcPr>
          <w:p w:rsidR="001E3B82" w:rsidRDefault="001E3B82" w:rsidP="00136AAB">
            <w:pPr>
              <w:jc w:val="both"/>
            </w:pPr>
            <w:r>
              <w:t>Продвижение сайта и групп в соц. сетях</w:t>
            </w:r>
          </w:p>
        </w:tc>
        <w:tc>
          <w:tcPr>
            <w:tcW w:w="92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r>
              <w:t>30000</w:t>
            </w:r>
          </w:p>
        </w:tc>
        <w:tc>
          <w:tcPr>
            <w:tcW w:w="1134" w:type="dxa"/>
            <w:shd w:val="clear" w:color="auto" w:fill="auto"/>
            <w:vAlign w:val="center"/>
          </w:tcPr>
          <w:p w:rsidR="001E3B82" w:rsidRPr="001E3B82" w:rsidRDefault="001E3B82" w:rsidP="00136AAB">
            <w:pPr>
              <w:jc w:val="center"/>
            </w:pPr>
            <w:r>
              <w:t>30000</w:t>
            </w:r>
          </w:p>
        </w:tc>
        <w:tc>
          <w:tcPr>
            <w:tcW w:w="1134" w:type="dxa"/>
            <w:shd w:val="clear" w:color="auto" w:fill="auto"/>
            <w:vAlign w:val="center"/>
          </w:tcPr>
          <w:p w:rsidR="001E3B82" w:rsidRPr="001E3B82" w:rsidRDefault="001E3B82" w:rsidP="00136AAB">
            <w:pPr>
              <w:jc w:val="center"/>
            </w:pPr>
            <w:r>
              <w:t>30000</w:t>
            </w:r>
          </w:p>
        </w:tc>
        <w:tc>
          <w:tcPr>
            <w:tcW w:w="992" w:type="dxa"/>
            <w:shd w:val="clear" w:color="auto" w:fill="auto"/>
            <w:vAlign w:val="center"/>
          </w:tcPr>
          <w:p w:rsidR="001E3B82" w:rsidRPr="001E3B82" w:rsidRDefault="001E3B82" w:rsidP="00136AAB">
            <w:pPr>
              <w:jc w:val="center"/>
            </w:pPr>
            <w:r>
              <w:t>30000</w:t>
            </w:r>
          </w:p>
        </w:tc>
      </w:tr>
    </w:tbl>
    <w:p w:rsidR="001E3B82" w:rsidRDefault="001E3B82" w:rsidP="00FD2F61">
      <w:pPr>
        <w:spacing w:line="360" w:lineRule="auto"/>
        <w:ind w:firstLine="709"/>
        <w:jc w:val="both"/>
        <w:rPr>
          <w:sz w:val="28"/>
          <w:szCs w:val="28"/>
        </w:rPr>
      </w:pPr>
      <w:r w:rsidRPr="001E3B82">
        <w:rPr>
          <w:sz w:val="28"/>
          <w:szCs w:val="28"/>
        </w:rPr>
        <w:t xml:space="preserve">Окончание таблицы </w:t>
      </w:r>
      <w:r>
        <w:rPr>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1203"/>
        <w:gridCol w:w="1271"/>
        <w:gridCol w:w="1130"/>
        <w:gridCol w:w="1130"/>
      </w:tblGrid>
      <w:tr w:rsidR="001E3B82" w:rsidRPr="00136AAB" w:rsidTr="00466AA6">
        <w:tc>
          <w:tcPr>
            <w:tcW w:w="4928" w:type="dxa"/>
            <w:shd w:val="clear" w:color="auto" w:fill="auto"/>
          </w:tcPr>
          <w:p w:rsidR="001E3B82" w:rsidRPr="00136AAB" w:rsidRDefault="001E3B82" w:rsidP="00136AAB">
            <w:pPr>
              <w:jc w:val="both"/>
              <w:rPr>
                <w:sz w:val="28"/>
                <w:szCs w:val="28"/>
              </w:rPr>
            </w:pPr>
          </w:p>
        </w:tc>
        <w:tc>
          <w:tcPr>
            <w:tcW w:w="4751" w:type="dxa"/>
            <w:gridSpan w:val="4"/>
            <w:shd w:val="clear" w:color="auto" w:fill="auto"/>
          </w:tcPr>
          <w:p w:rsidR="001E3B82" w:rsidRPr="001E3B82" w:rsidRDefault="001E3B82" w:rsidP="00136AAB">
            <w:pPr>
              <w:jc w:val="center"/>
            </w:pPr>
            <w:r w:rsidRPr="001E3B82">
              <w:t>202</w:t>
            </w:r>
            <w:r>
              <w:t>3</w:t>
            </w:r>
            <w:r w:rsidRPr="001E3B82">
              <w:t xml:space="preserve"> г.</w:t>
            </w:r>
          </w:p>
        </w:tc>
      </w:tr>
      <w:tr w:rsidR="001E3B82" w:rsidRPr="00136AAB" w:rsidTr="00466AA6">
        <w:tc>
          <w:tcPr>
            <w:tcW w:w="4928" w:type="dxa"/>
            <w:shd w:val="clear" w:color="auto" w:fill="auto"/>
          </w:tcPr>
          <w:p w:rsidR="001E3B82" w:rsidRPr="00136AAB" w:rsidRDefault="001E3B82" w:rsidP="00136AAB">
            <w:pPr>
              <w:jc w:val="both"/>
              <w:rPr>
                <w:sz w:val="28"/>
                <w:szCs w:val="28"/>
              </w:rPr>
            </w:pPr>
            <w:r>
              <w:t>Период</w:t>
            </w:r>
          </w:p>
        </w:tc>
        <w:tc>
          <w:tcPr>
            <w:tcW w:w="1207" w:type="dxa"/>
            <w:shd w:val="clear" w:color="auto" w:fill="auto"/>
          </w:tcPr>
          <w:p w:rsidR="001E3B82" w:rsidRPr="001E3B82" w:rsidRDefault="001E3B82" w:rsidP="00136AAB">
            <w:pPr>
              <w:jc w:val="center"/>
            </w:pPr>
            <w:r w:rsidRPr="001E3B82">
              <w:t>1 кв.</w:t>
            </w:r>
          </w:p>
        </w:tc>
        <w:tc>
          <w:tcPr>
            <w:tcW w:w="1276" w:type="dxa"/>
            <w:shd w:val="clear" w:color="auto" w:fill="auto"/>
          </w:tcPr>
          <w:p w:rsidR="001E3B82" w:rsidRPr="001E3B82" w:rsidRDefault="001E3B82" w:rsidP="00136AAB">
            <w:pPr>
              <w:jc w:val="center"/>
            </w:pPr>
            <w:r w:rsidRPr="001E3B82">
              <w:t>2кв.</w:t>
            </w:r>
          </w:p>
        </w:tc>
        <w:tc>
          <w:tcPr>
            <w:tcW w:w="1134" w:type="dxa"/>
            <w:shd w:val="clear" w:color="auto" w:fill="auto"/>
          </w:tcPr>
          <w:p w:rsidR="001E3B82" w:rsidRPr="001E3B82" w:rsidRDefault="001E3B82" w:rsidP="00136AAB">
            <w:pPr>
              <w:jc w:val="center"/>
            </w:pPr>
            <w:r w:rsidRPr="001E3B82">
              <w:t>3 кв.</w:t>
            </w:r>
          </w:p>
        </w:tc>
        <w:tc>
          <w:tcPr>
            <w:tcW w:w="1134" w:type="dxa"/>
            <w:shd w:val="clear" w:color="auto" w:fill="auto"/>
          </w:tcPr>
          <w:p w:rsidR="001E3B82" w:rsidRPr="001E3B82" w:rsidRDefault="001E3B82" w:rsidP="00136AAB">
            <w:pPr>
              <w:jc w:val="center"/>
            </w:pPr>
            <w:r w:rsidRPr="001E3B82">
              <w:t>4 кв.</w:t>
            </w:r>
          </w:p>
        </w:tc>
      </w:tr>
      <w:tr w:rsidR="001E3B82" w:rsidRPr="00136AAB" w:rsidTr="00466AA6">
        <w:tc>
          <w:tcPr>
            <w:tcW w:w="4928" w:type="dxa"/>
            <w:shd w:val="clear" w:color="auto" w:fill="auto"/>
          </w:tcPr>
          <w:p w:rsidR="001E3B82" w:rsidRPr="00136AAB" w:rsidRDefault="001E3B82" w:rsidP="00136AAB">
            <w:pPr>
              <w:jc w:val="both"/>
              <w:rPr>
                <w:sz w:val="28"/>
                <w:szCs w:val="28"/>
              </w:rPr>
            </w:pPr>
            <w:r>
              <w:t>Статья затрат</w:t>
            </w:r>
          </w:p>
        </w:tc>
        <w:tc>
          <w:tcPr>
            <w:tcW w:w="1207" w:type="dxa"/>
            <w:shd w:val="clear" w:color="auto" w:fill="auto"/>
            <w:vAlign w:val="center"/>
          </w:tcPr>
          <w:p w:rsidR="001E3B82" w:rsidRPr="001E3B82" w:rsidRDefault="001E3B82" w:rsidP="00136AAB">
            <w:pPr>
              <w:jc w:val="center"/>
            </w:pPr>
          </w:p>
        </w:tc>
        <w:tc>
          <w:tcPr>
            <w:tcW w:w="1276"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r>
      <w:tr w:rsidR="001E3B82" w:rsidRPr="00136AAB" w:rsidTr="00466AA6">
        <w:tc>
          <w:tcPr>
            <w:tcW w:w="4928" w:type="dxa"/>
            <w:shd w:val="clear" w:color="auto" w:fill="auto"/>
          </w:tcPr>
          <w:p w:rsidR="001E3B82" w:rsidRPr="00136AAB" w:rsidRDefault="001E3B82" w:rsidP="00136AAB">
            <w:pPr>
              <w:jc w:val="both"/>
              <w:rPr>
                <w:sz w:val="28"/>
                <w:szCs w:val="28"/>
              </w:rPr>
            </w:pPr>
            <w:r>
              <w:t>Листовки</w:t>
            </w:r>
          </w:p>
        </w:tc>
        <w:tc>
          <w:tcPr>
            <w:tcW w:w="1207" w:type="dxa"/>
            <w:shd w:val="clear" w:color="auto" w:fill="auto"/>
            <w:vAlign w:val="center"/>
          </w:tcPr>
          <w:p w:rsidR="001E3B82" w:rsidRPr="001E3B82" w:rsidRDefault="001E3B82" w:rsidP="00136AAB">
            <w:pPr>
              <w:jc w:val="center"/>
            </w:pPr>
            <w:r w:rsidRPr="001E3B82">
              <w:t>10000</w:t>
            </w:r>
          </w:p>
        </w:tc>
        <w:tc>
          <w:tcPr>
            <w:tcW w:w="1276" w:type="dxa"/>
            <w:shd w:val="clear" w:color="auto" w:fill="auto"/>
            <w:vAlign w:val="center"/>
          </w:tcPr>
          <w:p w:rsidR="001E3B82" w:rsidRPr="001E3B82" w:rsidRDefault="001E3B82" w:rsidP="00136AAB">
            <w:pPr>
              <w:jc w:val="center"/>
            </w:pPr>
            <w:r>
              <w:t>10000</w:t>
            </w: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r>
              <w:t>10000</w:t>
            </w:r>
          </w:p>
        </w:tc>
      </w:tr>
      <w:tr w:rsidR="001E3B82" w:rsidRPr="00136AAB" w:rsidTr="00466AA6">
        <w:tc>
          <w:tcPr>
            <w:tcW w:w="4928" w:type="dxa"/>
            <w:shd w:val="clear" w:color="auto" w:fill="auto"/>
          </w:tcPr>
          <w:p w:rsidR="001E3B82" w:rsidRPr="00136AAB" w:rsidRDefault="001E3B82" w:rsidP="00136AAB">
            <w:pPr>
              <w:jc w:val="both"/>
              <w:rPr>
                <w:sz w:val="28"/>
                <w:szCs w:val="28"/>
              </w:rPr>
            </w:pPr>
            <w:r>
              <w:t>Сотрудничество со стилистами (5 человек)</w:t>
            </w:r>
          </w:p>
        </w:tc>
        <w:tc>
          <w:tcPr>
            <w:tcW w:w="1207" w:type="dxa"/>
            <w:shd w:val="clear" w:color="auto" w:fill="auto"/>
            <w:vAlign w:val="center"/>
          </w:tcPr>
          <w:p w:rsidR="001E3B82" w:rsidRPr="001E3B82" w:rsidRDefault="001E3B82" w:rsidP="00136AAB">
            <w:pPr>
              <w:jc w:val="center"/>
            </w:pPr>
            <w:r>
              <w:t>57000</w:t>
            </w:r>
          </w:p>
        </w:tc>
        <w:tc>
          <w:tcPr>
            <w:tcW w:w="1276" w:type="dxa"/>
            <w:shd w:val="clear" w:color="auto" w:fill="auto"/>
            <w:vAlign w:val="center"/>
          </w:tcPr>
          <w:p w:rsidR="001E3B82" w:rsidRPr="001E3B82" w:rsidRDefault="001E3B82" w:rsidP="00136AAB">
            <w:pPr>
              <w:jc w:val="center"/>
            </w:pPr>
            <w:r>
              <w:t>57000</w:t>
            </w:r>
          </w:p>
        </w:tc>
        <w:tc>
          <w:tcPr>
            <w:tcW w:w="1134" w:type="dxa"/>
            <w:shd w:val="clear" w:color="auto" w:fill="auto"/>
            <w:vAlign w:val="center"/>
          </w:tcPr>
          <w:p w:rsidR="001E3B82" w:rsidRPr="001E3B82" w:rsidRDefault="001E3B82" w:rsidP="00136AAB">
            <w:pPr>
              <w:jc w:val="center"/>
            </w:pPr>
            <w:r>
              <w:t>57000</w:t>
            </w:r>
          </w:p>
        </w:tc>
        <w:tc>
          <w:tcPr>
            <w:tcW w:w="1134" w:type="dxa"/>
            <w:shd w:val="clear" w:color="auto" w:fill="auto"/>
            <w:vAlign w:val="center"/>
          </w:tcPr>
          <w:p w:rsidR="001E3B82" w:rsidRPr="001E3B82" w:rsidRDefault="001E3B82" w:rsidP="00136AAB">
            <w:pPr>
              <w:jc w:val="center"/>
            </w:pPr>
            <w:r>
              <w:t>57000</w:t>
            </w:r>
          </w:p>
        </w:tc>
      </w:tr>
      <w:tr w:rsidR="001E3B82" w:rsidRPr="00136AAB" w:rsidTr="00466AA6">
        <w:tc>
          <w:tcPr>
            <w:tcW w:w="4928" w:type="dxa"/>
            <w:shd w:val="clear" w:color="auto" w:fill="auto"/>
          </w:tcPr>
          <w:p w:rsidR="001E3B82" w:rsidRPr="00136AAB" w:rsidRDefault="001E3B82" w:rsidP="00136AAB">
            <w:pPr>
              <w:jc w:val="both"/>
              <w:rPr>
                <w:sz w:val="28"/>
                <w:szCs w:val="28"/>
              </w:rPr>
            </w:pPr>
            <w:r>
              <w:t>Создание сайта</w:t>
            </w:r>
          </w:p>
        </w:tc>
        <w:tc>
          <w:tcPr>
            <w:tcW w:w="1207" w:type="dxa"/>
            <w:shd w:val="clear" w:color="auto" w:fill="auto"/>
            <w:vAlign w:val="center"/>
          </w:tcPr>
          <w:p w:rsidR="001E3B82" w:rsidRPr="001E3B82" w:rsidRDefault="001E3B82" w:rsidP="00136AAB">
            <w:pPr>
              <w:jc w:val="center"/>
            </w:pPr>
          </w:p>
        </w:tc>
        <w:tc>
          <w:tcPr>
            <w:tcW w:w="1276"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r>
      <w:tr w:rsidR="001E3B82" w:rsidRPr="00136AAB" w:rsidTr="00466AA6">
        <w:tc>
          <w:tcPr>
            <w:tcW w:w="4928" w:type="dxa"/>
            <w:shd w:val="clear" w:color="auto" w:fill="auto"/>
          </w:tcPr>
          <w:p w:rsidR="001E3B82" w:rsidRPr="00136AAB" w:rsidRDefault="001E3B82" w:rsidP="00136AAB">
            <w:pPr>
              <w:jc w:val="both"/>
              <w:rPr>
                <w:sz w:val="28"/>
                <w:szCs w:val="28"/>
              </w:rPr>
            </w:pPr>
            <w:r>
              <w:t>Организация открытия магазина (праздник)</w:t>
            </w:r>
          </w:p>
        </w:tc>
        <w:tc>
          <w:tcPr>
            <w:tcW w:w="1207" w:type="dxa"/>
            <w:shd w:val="clear" w:color="auto" w:fill="auto"/>
            <w:vAlign w:val="center"/>
          </w:tcPr>
          <w:p w:rsidR="001E3B82" w:rsidRPr="001E3B82" w:rsidRDefault="001E3B82" w:rsidP="00136AAB">
            <w:pPr>
              <w:jc w:val="center"/>
            </w:pPr>
          </w:p>
        </w:tc>
        <w:tc>
          <w:tcPr>
            <w:tcW w:w="1276"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r>
      <w:tr w:rsidR="001E3B82" w:rsidRPr="00136AAB" w:rsidTr="00466AA6">
        <w:tc>
          <w:tcPr>
            <w:tcW w:w="4928" w:type="dxa"/>
            <w:shd w:val="clear" w:color="auto" w:fill="auto"/>
          </w:tcPr>
          <w:p w:rsidR="001E3B82" w:rsidRPr="00136AAB" w:rsidRDefault="001E3B82" w:rsidP="00136AAB">
            <w:pPr>
              <w:jc w:val="both"/>
              <w:rPr>
                <w:sz w:val="28"/>
                <w:szCs w:val="28"/>
              </w:rPr>
            </w:pPr>
            <w:r>
              <w:t>Создание групп в соц. сетях</w:t>
            </w:r>
          </w:p>
        </w:tc>
        <w:tc>
          <w:tcPr>
            <w:tcW w:w="1207" w:type="dxa"/>
            <w:shd w:val="clear" w:color="auto" w:fill="auto"/>
            <w:vAlign w:val="center"/>
          </w:tcPr>
          <w:p w:rsidR="001E3B82" w:rsidRPr="001E3B82" w:rsidRDefault="001E3B82" w:rsidP="00136AAB">
            <w:pPr>
              <w:jc w:val="center"/>
            </w:pPr>
          </w:p>
        </w:tc>
        <w:tc>
          <w:tcPr>
            <w:tcW w:w="1276"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c>
          <w:tcPr>
            <w:tcW w:w="1134" w:type="dxa"/>
            <w:shd w:val="clear" w:color="auto" w:fill="auto"/>
            <w:vAlign w:val="center"/>
          </w:tcPr>
          <w:p w:rsidR="001E3B82" w:rsidRPr="001E3B82" w:rsidRDefault="001E3B82" w:rsidP="00136AAB">
            <w:pPr>
              <w:jc w:val="center"/>
            </w:pPr>
          </w:p>
        </w:tc>
      </w:tr>
      <w:tr w:rsidR="001E3B82" w:rsidRPr="00136AAB" w:rsidTr="00466AA6">
        <w:tc>
          <w:tcPr>
            <w:tcW w:w="4928" w:type="dxa"/>
            <w:shd w:val="clear" w:color="auto" w:fill="auto"/>
          </w:tcPr>
          <w:p w:rsidR="001E3B82" w:rsidRDefault="001E3B82" w:rsidP="00136AAB">
            <w:pPr>
              <w:jc w:val="both"/>
            </w:pPr>
            <w:r>
              <w:t>Продвижение сайта и групп в соц. сетях</w:t>
            </w:r>
          </w:p>
        </w:tc>
        <w:tc>
          <w:tcPr>
            <w:tcW w:w="1207" w:type="dxa"/>
            <w:shd w:val="clear" w:color="auto" w:fill="auto"/>
            <w:vAlign w:val="center"/>
          </w:tcPr>
          <w:p w:rsidR="001E3B82" w:rsidRPr="001E3B82" w:rsidRDefault="001E3B82" w:rsidP="00136AAB">
            <w:pPr>
              <w:jc w:val="center"/>
            </w:pPr>
            <w:r>
              <w:t>30000</w:t>
            </w:r>
          </w:p>
        </w:tc>
        <w:tc>
          <w:tcPr>
            <w:tcW w:w="1276" w:type="dxa"/>
            <w:shd w:val="clear" w:color="auto" w:fill="auto"/>
            <w:vAlign w:val="center"/>
          </w:tcPr>
          <w:p w:rsidR="001E3B82" w:rsidRPr="001E3B82" w:rsidRDefault="001E3B82" w:rsidP="00136AAB">
            <w:pPr>
              <w:jc w:val="center"/>
            </w:pPr>
            <w:r>
              <w:t>30000</w:t>
            </w:r>
          </w:p>
        </w:tc>
        <w:tc>
          <w:tcPr>
            <w:tcW w:w="1134" w:type="dxa"/>
            <w:shd w:val="clear" w:color="auto" w:fill="auto"/>
            <w:vAlign w:val="center"/>
          </w:tcPr>
          <w:p w:rsidR="001E3B82" w:rsidRPr="001E3B82" w:rsidRDefault="001E3B82" w:rsidP="00136AAB">
            <w:pPr>
              <w:jc w:val="center"/>
            </w:pPr>
            <w:r>
              <w:t>30000</w:t>
            </w:r>
          </w:p>
        </w:tc>
        <w:tc>
          <w:tcPr>
            <w:tcW w:w="1134" w:type="dxa"/>
            <w:shd w:val="clear" w:color="auto" w:fill="auto"/>
            <w:vAlign w:val="center"/>
          </w:tcPr>
          <w:p w:rsidR="001E3B82" w:rsidRPr="001E3B82" w:rsidRDefault="001E3B82" w:rsidP="00136AAB">
            <w:pPr>
              <w:jc w:val="center"/>
            </w:pPr>
            <w:r>
              <w:t>30000</w:t>
            </w:r>
          </w:p>
        </w:tc>
      </w:tr>
    </w:tbl>
    <w:p w:rsidR="00202085" w:rsidRDefault="00202085" w:rsidP="00202085">
      <w:pPr>
        <w:pStyle w:val="1"/>
        <w:spacing w:before="0" w:after="0" w:line="360" w:lineRule="auto"/>
        <w:ind w:firstLine="709"/>
        <w:rPr>
          <w:rFonts w:ascii="Times New Roman" w:hAnsi="Times New Roman"/>
          <w:sz w:val="28"/>
          <w:szCs w:val="28"/>
        </w:rPr>
      </w:pPr>
      <w:bookmarkStart w:id="15" w:name="_Toc87607923"/>
      <w:r w:rsidRPr="00202085">
        <w:rPr>
          <w:rFonts w:ascii="Times New Roman" w:hAnsi="Times New Roman"/>
          <w:sz w:val="28"/>
          <w:szCs w:val="28"/>
        </w:rPr>
        <w:lastRenderedPageBreak/>
        <w:t>2.7 План производства</w:t>
      </w:r>
      <w:bookmarkEnd w:id="15"/>
    </w:p>
    <w:p w:rsidR="002D688E" w:rsidRDefault="002D688E" w:rsidP="002D688E"/>
    <w:p w:rsidR="001E3B82" w:rsidRDefault="001E3B82" w:rsidP="001E3B82">
      <w:pPr>
        <w:spacing w:line="360" w:lineRule="auto"/>
        <w:ind w:firstLine="709"/>
        <w:jc w:val="both"/>
        <w:rPr>
          <w:sz w:val="28"/>
          <w:szCs w:val="28"/>
        </w:rPr>
      </w:pPr>
      <w:r w:rsidRPr="001E3B82">
        <w:rPr>
          <w:sz w:val="28"/>
          <w:szCs w:val="28"/>
        </w:rPr>
        <w:t>Предусмотрено привлечение коммерческого кредита для реализации проекта. Создаваемое предприятие комплектуется новым оборудованием, мебелью, иными активами, производится косметический ремонт частично за счет заемных средств. Ожидается привлечь Кредит «Бизнес-Инвест» 400 000 руб. под 16% годовых в Сбербанке.</w:t>
      </w:r>
    </w:p>
    <w:p w:rsidR="001E3B82" w:rsidRDefault="001E3B82" w:rsidP="001E3B82">
      <w:pPr>
        <w:spacing w:line="360" w:lineRule="auto"/>
        <w:ind w:firstLine="709"/>
        <w:jc w:val="both"/>
        <w:rPr>
          <w:sz w:val="28"/>
          <w:szCs w:val="28"/>
        </w:rPr>
      </w:pPr>
      <w:r w:rsidRPr="001E3B82">
        <w:rPr>
          <w:sz w:val="28"/>
          <w:szCs w:val="28"/>
        </w:rPr>
        <w:t xml:space="preserve">На обеспечение функционирования магазина уходит в среднем третья часть всех доходов. Большая часть расходов приходится на зарплату сотрудникам и услуги стороннего обслуживающего персонала; вторая значительная статья - коммунальные платежи, затраты на текущий ремонт, но также значительный вклад денежных средств приходится на капитальные затраты (см. таблицу </w:t>
      </w:r>
      <w:r>
        <w:rPr>
          <w:sz w:val="28"/>
          <w:szCs w:val="28"/>
        </w:rPr>
        <w:t>6</w:t>
      </w:r>
      <w:r w:rsidRPr="001E3B82">
        <w:rPr>
          <w:sz w:val="28"/>
          <w:szCs w:val="28"/>
        </w:rPr>
        <w:t>).</w:t>
      </w:r>
    </w:p>
    <w:p w:rsidR="001E3B82" w:rsidRDefault="001E3B82" w:rsidP="001E3B82">
      <w:pPr>
        <w:spacing w:line="360" w:lineRule="auto"/>
        <w:ind w:firstLine="709"/>
        <w:jc w:val="both"/>
        <w:rPr>
          <w:sz w:val="28"/>
          <w:szCs w:val="28"/>
        </w:rPr>
      </w:pPr>
    </w:p>
    <w:p w:rsidR="001E3B82" w:rsidRDefault="001E3B82" w:rsidP="001E3B82">
      <w:pPr>
        <w:spacing w:line="360" w:lineRule="auto"/>
        <w:ind w:firstLine="709"/>
        <w:jc w:val="both"/>
        <w:rPr>
          <w:sz w:val="28"/>
          <w:szCs w:val="28"/>
        </w:rPr>
      </w:pPr>
      <w:r w:rsidRPr="001E3B82">
        <w:rPr>
          <w:sz w:val="28"/>
          <w:szCs w:val="28"/>
        </w:rPr>
        <w:t xml:space="preserve">Таблица </w:t>
      </w:r>
      <w:r>
        <w:rPr>
          <w:sz w:val="28"/>
          <w:szCs w:val="28"/>
        </w:rPr>
        <w:t>6</w:t>
      </w:r>
      <w:r w:rsidRPr="001E3B82">
        <w:rPr>
          <w:sz w:val="28"/>
          <w:szCs w:val="28"/>
        </w:rPr>
        <w:t xml:space="preserve"> – Смета капитальных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12"/>
      </w:tblGrid>
      <w:tr w:rsidR="001E3B82" w:rsidRPr="001E3B82" w:rsidTr="00136AAB">
        <w:tc>
          <w:tcPr>
            <w:tcW w:w="7196" w:type="dxa"/>
            <w:shd w:val="clear" w:color="auto" w:fill="auto"/>
          </w:tcPr>
          <w:p w:rsidR="001E3B82" w:rsidRPr="001E3B82" w:rsidRDefault="001E3B82" w:rsidP="00136AAB">
            <w:pPr>
              <w:jc w:val="center"/>
            </w:pPr>
            <w:r w:rsidRPr="001E3B82">
              <w:t>Статьи расходов</w:t>
            </w:r>
          </w:p>
        </w:tc>
        <w:tc>
          <w:tcPr>
            <w:tcW w:w="2412" w:type="dxa"/>
            <w:shd w:val="clear" w:color="auto" w:fill="auto"/>
          </w:tcPr>
          <w:p w:rsidR="001E3B82" w:rsidRPr="001E3B82" w:rsidRDefault="001E3B82" w:rsidP="00136AAB">
            <w:pPr>
              <w:jc w:val="center"/>
            </w:pPr>
            <w:r w:rsidRPr="001E3B82">
              <w:t>Сумма, руб.</w:t>
            </w:r>
          </w:p>
        </w:tc>
      </w:tr>
      <w:tr w:rsidR="001E3B82" w:rsidRPr="001E3B82" w:rsidTr="00136AAB">
        <w:tc>
          <w:tcPr>
            <w:tcW w:w="7196" w:type="dxa"/>
            <w:shd w:val="clear" w:color="auto" w:fill="auto"/>
          </w:tcPr>
          <w:p w:rsidR="001E3B82" w:rsidRPr="001E3B82" w:rsidRDefault="001E3B82" w:rsidP="00136AAB">
            <w:pPr>
              <w:jc w:val="both"/>
            </w:pPr>
            <w:r w:rsidRPr="001E3B82">
              <w:t>1. Стоимость косметического ремонта;</w:t>
            </w:r>
          </w:p>
        </w:tc>
        <w:tc>
          <w:tcPr>
            <w:tcW w:w="2412" w:type="dxa"/>
            <w:shd w:val="clear" w:color="auto" w:fill="auto"/>
          </w:tcPr>
          <w:p w:rsidR="001E3B82" w:rsidRPr="001E3B82" w:rsidRDefault="001E3B82" w:rsidP="00136AAB">
            <w:pPr>
              <w:jc w:val="center"/>
            </w:pPr>
            <w:r>
              <w:t>149500</w:t>
            </w:r>
          </w:p>
        </w:tc>
      </w:tr>
      <w:tr w:rsidR="001E3B82" w:rsidRPr="001E3B82" w:rsidTr="00136AAB">
        <w:tc>
          <w:tcPr>
            <w:tcW w:w="7196" w:type="dxa"/>
            <w:shd w:val="clear" w:color="auto" w:fill="auto"/>
          </w:tcPr>
          <w:p w:rsidR="001E3B82" w:rsidRPr="001E3B82" w:rsidRDefault="001E3B82" w:rsidP="00136AAB">
            <w:pPr>
              <w:jc w:val="both"/>
            </w:pPr>
            <w:r w:rsidRPr="001E3B82">
              <w:t>В том числе:</w:t>
            </w:r>
          </w:p>
        </w:tc>
        <w:tc>
          <w:tcPr>
            <w:tcW w:w="2412" w:type="dxa"/>
            <w:shd w:val="clear" w:color="auto" w:fill="auto"/>
          </w:tcPr>
          <w:p w:rsidR="001E3B82" w:rsidRPr="001E3B82" w:rsidRDefault="001E3B82" w:rsidP="00136AAB">
            <w:pPr>
              <w:jc w:val="center"/>
            </w:pPr>
          </w:p>
        </w:tc>
      </w:tr>
      <w:tr w:rsidR="001E3B82" w:rsidRPr="001E3B82" w:rsidTr="00136AAB">
        <w:tc>
          <w:tcPr>
            <w:tcW w:w="7196" w:type="dxa"/>
            <w:shd w:val="clear" w:color="auto" w:fill="auto"/>
          </w:tcPr>
          <w:p w:rsidR="001E3B82" w:rsidRPr="001E3B82" w:rsidRDefault="001E3B82" w:rsidP="00136AAB">
            <w:pPr>
              <w:jc w:val="both"/>
            </w:pPr>
            <w:r w:rsidRPr="001E3B82">
              <w:t>а) косметический ремонт</w:t>
            </w:r>
          </w:p>
        </w:tc>
        <w:tc>
          <w:tcPr>
            <w:tcW w:w="2412" w:type="dxa"/>
            <w:shd w:val="clear" w:color="auto" w:fill="auto"/>
          </w:tcPr>
          <w:p w:rsidR="001E3B82" w:rsidRPr="001E3B82" w:rsidRDefault="001E3B82" w:rsidP="00136AAB">
            <w:pPr>
              <w:jc w:val="center"/>
            </w:pPr>
            <w:r>
              <w:t>100000</w:t>
            </w:r>
          </w:p>
        </w:tc>
      </w:tr>
      <w:tr w:rsidR="001E3B82" w:rsidRPr="001E3B82" w:rsidTr="00136AAB">
        <w:tc>
          <w:tcPr>
            <w:tcW w:w="7196" w:type="dxa"/>
            <w:shd w:val="clear" w:color="auto" w:fill="auto"/>
          </w:tcPr>
          <w:p w:rsidR="001E3B82" w:rsidRPr="001E3B82" w:rsidRDefault="001E3B82" w:rsidP="00136AAB">
            <w:pPr>
              <w:jc w:val="both"/>
            </w:pPr>
            <w:r w:rsidRPr="001E3B82">
              <w:t>б) дизайнерские услуги</w:t>
            </w:r>
          </w:p>
        </w:tc>
        <w:tc>
          <w:tcPr>
            <w:tcW w:w="2412" w:type="dxa"/>
            <w:shd w:val="clear" w:color="auto" w:fill="auto"/>
          </w:tcPr>
          <w:p w:rsidR="001E3B82" w:rsidRPr="001E3B82" w:rsidRDefault="001E3B82" w:rsidP="00136AAB">
            <w:pPr>
              <w:jc w:val="center"/>
            </w:pPr>
            <w:r>
              <w:t>20000</w:t>
            </w:r>
          </w:p>
        </w:tc>
      </w:tr>
      <w:tr w:rsidR="001E3B82" w:rsidRPr="001E3B82" w:rsidTr="00136AAB">
        <w:tc>
          <w:tcPr>
            <w:tcW w:w="7196" w:type="dxa"/>
            <w:shd w:val="clear" w:color="auto" w:fill="auto"/>
          </w:tcPr>
          <w:p w:rsidR="001E3B82" w:rsidRPr="001E3B82" w:rsidRDefault="001E3B82" w:rsidP="00136AAB">
            <w:pPr>
              <w:jc w:val="both"/>
            </w:pPr>
            <w:r w:rsidRPr="001E3B82">
              <w:t>в) инженерные затраты</w:t>
            </w:r>
          </w:p>
        </w:tc>
        <w:tc>
          <w:tcPr>
            <w:tcW w:w="2412" w:type="dxa"/>
            <w:shd w:val="clear" w:color="auto" w:fill="auto"/>
          </w:tcPr>
          <w:p w:rsidR="001E3B82" w:rsidRPr="001E3B82" w:rsidRDefault="001E3B82" w:rsidP="00136AAB">
            <w:pPr>
              <w:jc w:val="center"/>
            </w:pPr>
            <w:r>
              <w:t>29500</w:t>
            </w:r>
          </w:p>
        </w:tc>
      </w:tr>
      <w:tr w:rsidR="001E3B82" w:rsidRPr="001E3B82" w:rsidTr="00136AAB">
        <w:tc>
          <w:tcPr>
            <w:tcW w:w="7196" w:type="dxa"/>
            <w:shd w:val="clear" w:color="auto" w:fill="auto"/>
          </w:tcPr>
          <w:p w:rsidR="001E3B82" w:rsidRPr="001E3B82" w:rsidRDefault="001E3B82" w:rsidP="00136AAB">
            <w:pPr>
              <w:jc w:val="both"/>
            </w:pPr>
            <w:r w:rsidRPr="001E3B82">
              <w:t>2. Укомплектование здания необходимым оборудованием</w:t>
            </w:r>
          </w:p>
        </w:tc>
        <w:tc>
          <w:tcPr>
            <w:tcW w:w="2412" w:type="dxa"/>
            <w:shd w:val="clear" w:color="auto" w:fill="auto"/>
          </w:tcPr>
          <w:p w:rsidR="001E3B82" w:rsidRPr="001E3B82" w:rsidRDefault="001E3B82" w:rsidP="00136AAB">
            <w:pPr>
              <w:jc w:val="center"/>
            </w:pPr>
            <w:r>
              <w:t>247980</w:t>
            </w:r>
          </w:p>
        </w:tc>
      </w:tr>
      <w:tr w:rsidR="001E3B82" w:rsidRPr="001E3B82" w:rsidTr="00136AAB">
        <w:tc>
          <w:tcPr>
            <w:tcW w:w="7196" w:type="dxa"/>
            <w:shd w:val="clear" w:color="auto" w:fill="auto"/>
          </w:tcPr>
          <w:p w:rsidR="001E3B82" w:rsidRPr="001E3B82" w:rsidRDefault="001E3B82" w:rsidP="00136AAB">
            <w:pPr>
              <w:jc w:val="both"/>
            </w:pPr>
            <w:r w:rsidRPr="001E3B82">
              <w:t>В том числе:</w:t>
            </w:r>
          </w:p>
        </w:tc>
        <w:tc>
          <w:tcPr>
            <w:tcW w:w="2412" w:type="dxa"/>
            <w:shd w:val="clear" w:color="auto" w:fill="auto"/>
          </w:tcPr>
          <w:p w:rsidR="001E3B82" w:rsidRPr="001E3B82" w:rsidRDefault="001E3B82" w:rsidP="00136AAB">
            <w:pPr>
              <w:jc w:val="center"/>
            </w:pPr>
          </w:p>
        </w:tc>
      </w:tr>
      <w:tr w:rsidR="001E3B82" w:rsidRPr="001E3B82" w:rsidTr="00136AAB">
        <w:tc>
          <w:tcPr>
            <w:tcW w:w="7196" w:type="dxa"/>
            <w:shd w:val="clear" w:color="auto" w:fill="auto"/>
          </w:tcPr>
          <w:p w:rsidR="001E3B82" w:rsidRPr="001E3B82" w:rsidRDefault="001E3B82" w:rsidP="00136AAB">
            <w:pPr>
              <w:jc w:val="both"/>
            </w:pPr>
            <w:r w:rsidRPr="001E3B82">
              <w:t>а) стоимость оборудования по ценам изготовителя;</w:t>
            </w:r>
          </w:p>
        </w:tc>
        <w:tc>
          <w:tcPr>
            <w:tcW w:w="2412" w:type="dxa"/>
            <w:shd w:val="clear" w:color="auto" w:fill="auto"/>
          </w:tcPr>
          <w:p w:rsidR="001E3B82" w:rsidRPr="001E3B82" w:rsidRDefault="001E3B82" w:rsidP="00136AAB">
            <w:pPr>
              <w:jc w:val="center"/>
            </w:pPr>
            <w:r>
              <w:t>212480</w:t>
            </w:r>
          </w:p>
        </w:tc>
      </w:tr>
      <w:tr w:rsidR="001E3B82" w:rsidRPr="001E3B82" w:rsidTr="00136AAB">
        <w:tc>
          <w:tcPr>
            <w:tcW w:w="7196" w:type="dxa"/>
            <w:shd w:val="clear" w:color="auto" w:fill="auto"/>
          </w:tcPr>
          <w:p w:rsidR="001E3B82" w:rsidRPr="001E3B82" w:rsidRDefault="001E3B82" w:rsidP="00136AAB">
            <w:pPr>
              <w:jc w:val="both"/>
            </w:pPr>
            <w:r w:rsidRPr="001E3B82">
              <w:t>б) доставка и сборка оборудования;</w:t>
            </w:r>
          </w:p>
        </w:tc>
        <w:tc>
          <w:tcPr>
            <w:tcW w:w="2412" w:type="dxa"/>
            <w:shd w:val="clear" w:color="auto" w:fill="auto"/>
          </w:tcPr>
          <w:p w:rsidR="001E3B82" w:rsidRPr="001E3B82" w:rsidRDefault="001E3B82" w:rsidP="00136AAB">
            <w:pPr>
              <w:jc w:val="center"/>
            </w:pPr>
            <w:r>
              <w:t>35500</w:t>
            </w:r>
          </w:p>
        </w:tc>
      </w:tr>
      <w:tr w:rsidR="001E3B82" w:rsidRPr="001E3B82" w:rsidTr="00136AAB">
        <w:tc>
          <w:tcPr>
            <w:tcW w:w="7196" w:type="dxa"/>
            <w:shd w:val="clear" w:color="auto" w:fill="auto"/>
          </w:tcPr>
          <w:p w:rsidR="001E3B82" w:rsidRPr="001E3B82" w:rsidRDefault="001E3B82" w:rsidP="00136AAB">
            <w:pPr>
              <w:jc w:val="both"/>
            </w:pPr>
            <w:r w:rsidRPr="001E3B82">
              <w:t>3. Затраты на регистрацию ИП</w:t>
            </w:r>
          </w:p>
        </w:tc>
        <w:tc>
          <w:tcPr>
            <w:tcW w:w="2412" w:type="dxa"/>
            <w:shd w:val="clear" w:color="auto" w:fill="auto"/>
          </w:tcPr>
          <w:p w:rsidR="001E3B82" w:rsidRPr="001E3B82" w:rsidRDefault="001E3B82" w:rsidP="00136AAB">
            <w:pPr>
              <w:jc w:val="center"/>
            </w:pPr>
            <w:r>
              <w:t>4000</w:t>
            </w:r>
          </w:p>
        </w:tc>
      </w:tr>
      <w:tr w:rsidR="001E3B82" w:rsidRPr="001E3B82" w:rsidTr="00136AAB">
        <w:tc>
          <w:tcPr>
            <w:tcW w:w="7196" w:type="dxa"/>
            <w:shd w:val="clear" w:color="auto" w:fill="auto"/>
          </w:tcPr>
          <w:p w:rsidR="001E3B82" w:rsidRPr="001E3B82" w:rsidRDefault="001E3B82" w:rsidP="00136AAB">
            <w:pPr>
              <w:jc w:val="both"/>
            </w:pPr>
            <w:r w:rsidRPr="001E3B82">
              <w:t>ВСЕГО затрат</w:t>
            </w:r>
          </w:p>
        </w:tc>
        <w:tc>
          <w:tcPr>
            <w:tcW w:w="2412" w:type="dxa"/>
            <w:shd w:val="clear" w:color="auto" w:fill="auto"/>
          </w:tcPr>
          <w:p w:rsidR="001E3B82" w:rsidRPr="001E3B82" w:rsidRDefault="001E3B82" w:rsidP="00136AAB">
            <w:pPr>
              <w:jc w:val="center"/>
            </w:pPr>
            <w:r>
              <w:t>401480</w:t>
            </w:r>
          </w:p>
        </w:tc>
      </w:tr>
    </w:tbl>
    <w:p w:rsidR="001E3B82" w:rsidRDefault="001E3B82" w:rsidP="001E3B82">
      <w:pPr>
        <w:spacing w:line="360" w:lineRule="auto"/>
        <w:ind w:firstLine="709"/>
        <w:jc w:val="both"/>
        <w:rPr>
          <w:sz w:val="28"/>
          <w:szCs w:val="28"/>
        </w:rPr>
      </w:pPr>
    </w:p>
    <w:p w:rsidR="001E3B82" w:rsidRDefault="001E3B82" w:rsidP="001E3B82">
      <w:pPr>
        <w:spacing w:line="360" w:lineRule="auto"/>
        <w:ind w:firstLine="709"/>
        <w:jc w:val="both"/>
        <w:rPr>
          <w:sz w:val="28"/>
          <w:szCs w:val="28"/>
        </w:rPr>
      </w:pPr>
      <w:r w:rsidRPr="001E3B82">
        <w:rPr>
          <w:sz w:val="28"/>
          <w:szCs w:val="28"/>
        </w:rPr>
        <w:t xml:space="preserve">При реалистическом сценарии бизнес-план будет реализован в настоящих экономических условиях. При этом: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коэффициент продаж составит 0,08 от общей проходимости в первый год реализации проекта. Объем продаж ежегодно растает на 2%;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выручка от прочих услуг принята за 35% комиссионных от среднего чека;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ежегодный рост цен составляет 5% (см. таблицу </w:t>
      </w:r>
      <w:r>
        <w:rPr>
          <w:sz w:val="28"/>
          <w:szCs w:val="28"/>
        </w:rPr>
        <w:t>7</w:t>
      </w:r>
      <w:r w:rsidRPr="001E3B82">
        <w:rPr>
          <w:sz w:val="28"/>
          <w:szCs w:val="28"/>
        </w:rPr>
        <w:t>).</w:t>
      </w:r>
    </w:p>
    <w:p w:rsidR="001E3B82" w:rsidRDefault="001E3B82" w:rsidP="001E3B82">
      <w:pPr>
        <w:spacing w:line="360" w:lineRule="auto"/>
        <w:ind w:firstLine="709"/>
        <w:jc w:val="both"/>
        <w:rPr>
          <w:sz w:val="28"/>
          <w:szCs w:val="28"/>
        </w:rPr>
      </w:pPr>
      <w:r w:rsidRPr="001E3B82">
        <w:rPr>
          <w:sz w:val="28"/>
          <w:szCs w:val="28"/>
        </w:rPr>
        <w:t xml:space="preserve">Таблица </w:t>
      </w:r>
      <w:r>
        <w:rPr>
          <w:sz w:val="28"/>
          <w:szCs w:val="28"/>
        </w:rPr>
        <w:t>7</w:t>
      </w:r>
      <w:r w:rsidRPr="001E3B82">
        <w:rPr>
          <w:sz w:val="28"/>
          <w:szCs w:val="28"/>
        </w:rPr>
        <w:t xml:space="preserve"> – Выручка от продаж (прогноз) при реалистическом сценарии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1065"/>
        <w:gridCol w:w="1133"/>
        <w:gridCol w:w="1133"/>
        <w:gridCol w:w="1056"/>
        <w:gridCol w:w="1056"/>
      </w:tblGrid>
      <w:tr w:rsidR="001E3B82" w:rsidRPr="001E3B82" w:rsidTr="00136AAB">
        <w:tc>
          <w:tcPr>
            <w:tcW w:w="4219" w:type="dxa"/>
            <w:shd w:val="clear" w:color="auto" w:fill="auto"/>
          </w:tcPr>
          <w:p w:rsidR="001E3B82" w:rsidRPr="001E3B82" w:rsidRDefault="001E3B82" w:rsidP="00136AAB">
            <w:pPr>
              <w:jc w:val="both"/>
            </w:pPr>
            <w:r>
              <w:lastRenderedPageBreak/>
              <w:t>Показатели</w:t>
            </w:r>
          </w:p>
        </w:tc>
        <w:tc>
          <w:tcPr>
            <w:tcW w:w="1065" w:type="dxa"/>
            <w:shd w:val="clear" w:color="auto" w:fill="auto"/>
          </w:tcPr>
          <w:p w:rsidR="001E3B82" w:rsidRPr="001E3B82" w:rsidRDefault="001E3B82" w:rsidP="00136AAB">
            <w:pPr>
              <w:jc w:val="center"/>
            </w:pPr>
            <w:r>
              <w:t xml:space="preserve">1 </w:t>
            </w:r>
            <w:proofErr w:type="spellStart"/>
            <w:r>
              <w:t>кв</w:t>
            </w:r>
            <w:proofErr w:type="spellEnd"/>
          </w:p>
        </w:tc>
        <w:tc>
          <w:tcPr>
            <w:tcW w:w="1134" w:type="dxa"/>
            <w:shd w:val="clear" w:color="auto" w:fill="auto"/>
          </w:tcPr>
          <w:p w:rsidR="001E3B82" w:rsidRPr="001E3B82" w:rsidRDefault="001E3B82" w:rsidP="00136AAB">
            <w:pPr>
              <w:jc w:val="center"/>
            </w:pPr>
            <w:r>
              <w:t xml:space="preserve">2 </w:t>
            </w:r>
            <w:proofErr w:type="spellStart"/>
            <w:r>
              <w:t>кв</w:t>
            </w:r>
            <w:proofErr w:type="spellEnd"/>
          </w:p>
        </w:tc>
        <w:tc>
          <w:tcPr>
            <w:tcW w:w="1134" w:type="dxa"/>
            <w:shd w:val="clear" w:color="auto" w:fill="auto"/>
          </w:tcPr>
          <w:p w:rsidR="001E3B82" w:rsidRPr="001E3B82" w:rsidRDefault="001E3B82" w:rsidP="00136AAB">
            <w:pPr>
              <w:jc w:val="center"/>
            </w:pPr>
            <w:r>
              <w:t xml:space="preserve">3 </w:t>
            </w:r>
            <w:proofErr w:type="spellStart"/>
            <w:r>
              <w:t>кв</w:t>
            </w:r>
            <w:proofErr w:type="spellEnd"/>
          </w:p>
        </w:tc>
        <w:tc>
          <w:tcPr>
            <w:tcW w:w="1056" w:type="dxa"/>
            <w:shd w:val="clear" w:color="auto" w:fill="auto"/>
          </w:tcPr>
          <w:p w:rsidR="001E3B82" w:rsidRPr="001E3B82" w:rsidRDefault="001E3B82" w:rsidP="00136AAB">
            <w:pPr>
              <w:jc w:val="center"/>
            </w:pPr>
            <w:r>
              <w:t xml:space="preserve">4 </w:t>
            </w:r>
            <w:proofErr w:type="spellStart"/>
            <w:r>
              <w:t>кв</w:t>
            </w:r>
            <w:proofErr w:type="spellEnd"/>
          </w:p>
        </w:tc>
        <w:tc>
          <w:tcPr>
            <w:tcW w:w="1056" w:type="dxa"/>
            <w:shd w:val="clear" w:color="auto" w:fill="auto"/>
          </w:tcPr>
          <w:p w:rsidR="001E3B82" w:rsidRPr="001E3B82" w:rsidRDefault="001E3B82" w:rsidP="00136AAB">
            <w:pPr>
              <w:jc w:val="center"/>
            </w:pPr>
            <w:r>
              <w:t>2 год</w:t>
            </w:r>
          </w:p>
        </w:tc>
      </w:tr>
      <w:tr w:rsidR="001E3B82" w:rsidRPr="001E3B82" w:rsidTr="00136AAB">
        <w:tc>
          <w:tcPr>
            <w:tcW w:w="4219" w:type="dxa"/>
            <w:shd w:val="clear" w:color="auto" w:fill="auto"/>
          </w:tcPr>
          <w:p w:rsidR="001E3B82" w:rsidRPr="001E3B82" w:rsidRDefault="001E3B82" w:rsidP="00136AAB">
            <w:pPr>
              <w:jc w:val="both"/>
            </w:pPr>
            <w:r>
              <w:t>1.Объём продаж, чел./дни</w:t>
            </w:r>
          </w:p>
        </w:tc>
        <w:tc>
          <w:tcPr>
            <w:tcW w:w="1065" w:type="dxa"/>
            <w:shd w:val="clear" w:color="auto" w:fill="auto"/>
          </w:tcPr>
          <w:p w:rsidR="001E3B82" w:rsidRPr="001E3B82" w:rsidRDefault="001E3B82" w:rsidP="00136AAB">
            <w:pPr>
              <w:jc w:val="center"/>
            </w:pPr>
            <w:r>
              <w:t>748</w:t>
            </w:r>
          </w:p>
        </w:tc>
        <w:tc>
          <w:tcPr>
            <w:tcW w:w="1134" w:type="dxa"/>
            <w:shd w:val="clear" w:color="auto" w:fill="auto"/>
          </w:tcPr>
          <w:p w:rsidR="001E3B82" w:rsidRPr="001E3B82" w:rsidRDefault="001E3B82" w:rsidP="00136AAB">
            <w:pPr>
              <w:jc w:val="center"/>
            </w:pPr>
            <w:r>
              <w:t>785</w:t>
            </w:r>
          </w:p>
        </w:tc>
        <w:tc>
          <w:tcPr>
            <w:tcW w:w="1134" w:type="dxa"/>
            <w:shd w:val="clear" w:color="auto" w:fill="auto"/>
          </w:tcPr>
          <w:p w:rsidR="001E3B82" w:rsidRPr="001E3B82" w:rsidRDefault="001E3B82" w:rsidP="00136AAB">
            <w:pPr>
              <w:jc w:val="center"/>
            </w:pPr>
            <w:r>
              <w:t>712</w:t>
            </w:r>
          </w:p>
        </w:tc>
        <w:tc>
          <w:tcPr>
            <w:tcW w:w="1056" w:type="dxa"/>
            <w:shd w:val="clear" w:color="auto" w:fill="auto"/>
          </w:tcPr>
          <w:p w:rsidR="001E3B82" w:rsidRPr="001E3B82" w:rsidRDefault="001E3B82" w:rsidP="00136AAB">
            <w:pPr>
              <w:jc w:val="center"/>
            </w:pPr>
            <w:r>
              <w:t>730</w:t>
            </w:r>
          </w:p>
        </w:tc>
        <w:tc>
          <w:tcPr>
            <w:tcW w:w="1056" w:type="dxa"/>
            <w:shd w:val="clear" w:color="auto" w:fill="auto"/>
          </w:tcPr>
          <w:p w:rsidR="001E3B82" w:rsidRPr="001E3B82" w:rsidRDefault="001E3B82" w:rsidP="00136AAB">
            <w:pPr>
              <w:jc w:val="center"/>
            </w:pPr>
            <w:r>
              <w:t>3034</w:t>
            </w:r>
          </w:p>
        </w:tc>
      </w:tr>
      <w:tr w:rsidR="001E3B82" w:rsidRPr="001E3B82" w:rsidTr="00136AAB">
        <w:tc>
          <w:tcPr>
            <w:tcW w:w="4219" w:type="dxa"/>
            <w:shd w:val="clear" w:color="auto" w:fill="auto"/>
          </w:tcPr>
          <w:p w:rsidR="001E3B82" w:rsidRPr="001E3B82" w:rsidRDefault="001E3B82" w:rsidP="00136AAB">
            <w:pPr>
              <w:jc w:val="both"/>
            </w:pPr>
            <w:r>
              <w:t>2.Прогнозируемый средний чек, руб.</w:t>
            </w:r>
          </w:p>
        </w:tc>
        <w:tc>
          <w:tcPr>
            <w:tcW w:w="1065" w:type="dxa"/>
            <w:shd w:val="clear" w:color="auto" w:fill="auto"/>
          </w:tcPr>
          <w:p w:rsidR="001E3B82" w:rsidRPr="001E3B82" w:rsidRDefault="001E3B82" w:rsidP="00136AAB">
            <w:pPr>
              <w:jc w:val="center"/>
            </w:pPr>
            <w:r>
              <w:t>2710</w:t>
            </w:r>
          </w:p>
        </w:tc>
        <w:tc>
          <w:tcPr>
            <w:tcW w:w="1134" w:type="dxa"/>
            <w:shd w:val="clear" w:color="auto" w:fill="auto"/>
          </w:tcPr>
          <w:p w:rsidR="001E3B82" w:rsidRPr="001E3B82" w:rsidRDefault="001E3B82" w:rsidP="00136AAB">
            <w:pPr>
              <w:jc w:val="center"/>
            </w:pPr>
            <w:r>
              <w:t>2710</w:t>
            </w:r>
          </w:p>
        </w:tc>
        <w:tc>
          <w:tcPr>
            <w:tcW w:w="1134" w:type="dxa"/>
            <w:shd w:val="clear" w:color="auto" w:fill="auto"/>
          </w:tcPr>
          <w:p w:rsidR="001E3B82" w:rsidRPr="001E3B82" w:rsidRDefault="001E3B82" w:rsidP="00136AAB">
            <w:pPr>
              <w:jc w:val="center"/>
            </w:pPr>
            <w:r>
              <w:t>2710</w:t>
            </w:r>
          </w:p>
        </w:tc>
        <w:tc>
          <w:tcPr>
            <w:tcW w:w="1056" w:type="dxa"/>
            <w:shd w:val="clear" w:color="auto" w:fill="auto"/>
          </w:tcPr>
          <w:p w:rsidR="001E3B82" w:rsidRPr="001E3B82" w:rsidRDefault="001E3B82" w:rsidP="00136AAB">
            <w:pPr>
              <w:jc w:val="center"/>
            </w:pPr>
            <w:r>
              <w:t>2710</w:t>
            </w:r>
          </w:p>
        </w:tc>
        <w:tc>
          <w:tcPr>
            <w:tcW w:w="1056" w:type="dxa"/>
            <w:shd w:val="clear" w:color="auto" w:fill="auto"/>
          </w:tcPr>
          <w:p w:rsidR="001E3B82" w:rsidRPr="001E3B82" w:rsidRDefault="001E3B82" w:rsidP="00136AAB">
            <w:pPr>
              <w:jc w:val="center"/>
            </w:pPr>
            <w:r>
              <w:t>2846</w:t>
            </w:r>
          </w:p>
        </w:tc>
      </w:tr>
      <w:tr w:rsidR="001E3B82" w:rsidRPr="001E3B82" w:rsidTr="00136AAB">
        <w:tc>
          <w:tcPr>
            <w:tcW w:w="4219" w:type="dxa"/>
            <w:shd w:val="clear" w:color="auto" w:fill="auto"/>
          </w:tcPr>
          <w:p w:rsidR="001E3B82" w:rsidRPr="001E3B82" w:rsidRDefault="001E3B82" w:rsidP="00136AAB">
            <w:pPr>
              <w:jc w:val="both"/>
            </w:pPr>
            <w:r>
              <w:t xml:space="preserve">3.Выручка от основной деятельности, </w:t>
            </w:r>
            <w:proofErr w:type="spellStart"/>
            <w:r>
              <w:t>тыс.руб</w:t>
            </w:r>
            <w:proofErr w:type="spellEnd"/>
            <w:r>
              <w:t>.</w:t>
            </w:r>
          </w:p>
        </w:tc>
        <w:tc>
          <w:tcPr>
            <w:tcW w:w="1065" w:type="dxa"/>
            <w:shd w:val="clear" w:color="auto" w:fill="auto"/>
          </w:tcPr>
          <w:p w:rsidR="001E3B82" w:rsidRPr="001E3B82" w:rsidRDefault="001E3B82" w:rsidP="00136AAB">
            <w:pPr>
              <w:jc w:val="center"/>
            </w:pPr>
            <w:r>
              <w:t>2027758</w:t>
            </w:r>
          </w:p>
        </w:tc>
        <w:tc>
          <w:tcPr>
            <w:tcW w:w="1134" w:type="dxa"/>
            <w:shd w:val="clear" w:color="auto" w:fill="auto"/>
          </w:tcPr>
          <w:p w:rsidR="001E3B82" w:rsidRPr="001E3B82" w:rsidRDefault="001E3B82" w:rsidP="00136AAB">
            <w:pPr>
              <w:jc w:val="center"/>
            </w:pPr>
            <w:r>
              <w:t>2126673</w:t>
            </w:r>
          </w:p>
        </w:tc>
        <w:tc>
          <w:tcPr>
            <w:tcW w:w="1134" w:type="dxa"/>
            <w:shd w:val="clear" w:color="auto" w:fill="auto"/>
          </w:tcPr>
          <w:p w:rsidR="001E3B82" w:rsidRPr="001E3B82" w:rsidRDefault="001E3B82" w:rsidP="00136AAB">
            <w:pPr>
              <w:jc w:val="center"/>
            </w:pPr>
            <w:r>
              <w:t>1928843</w:t>
            </w:r>
          </w:p>
        </w:tc>
        <w:tc>
          <w:tcPr>
            <w:tcW w:w="1056" w:type="dxa"/>
            <w:shd w:val="clear" w:color="auto" w:fill="auto"/>
          </w:tcPr>
          <w:p w:rsidR="001E3B82" w:rsidRPr="001E3B82" w:rsidRDefault="001E3B82" w:rsidP="00136AAB">
            <w:pPr>
              <w:jc w:val="center"/>
            </w:pPr>
            <w:r>
              <w:t>1978300</w:t>
            </w:r>
          </w:p>
        </w:tc>
        <w:tc>
          <w:tcPr>
            <w:tcW w:w="1056" w:type="dxa"/>
            <w:shd w:val="clear" w:color="auto" w:fill="auto"/>
          </w:tcPr>
          <w:p w:rsidR="001E3B82" w:rsidRPr="001E3B82" w:rsidRDefault="001E3B82" w:rsidP="00136AAB">
            <w:pPr>
              <w:jc w:val="center"/>
            </w:pPr>
            <w:r>
              <w:t>8633944</w:t>
            </w:r>
          </w:p>
        </w:tc>
      </w:tr>
      <w:tr w:rsidR="001E3B82" w:rsidRPr="001E3B82" w:rsidTr="00136AAB">
        <w:tc>
          <w:tcPr>
            <w:tcW w:w="4219" w:type="dxa"/>
            <w:shd w:val="clear" w:color="auto" w:fill="auto"/>
          </w:tcPr>
          <w:p w:rsidR="001E3B82" w:rsidRPr="001E3B82" w:rsidRDefault="001E3B82" w:rsidP="00136AAB">
            <w:pPr>
              <w:jc w:val="both"/>
            </w:pPr>
            <w:r>
              <w:t xml:space="preserve">4.Выручка от неосновной деятельности, </w:t>
            </w:r>
            <w:proofErr w:type="spellStart"/>
            <w:r>
              <w:t>тыс.руб</w:t>
            </w:r>
            <w:proofErr w:type="spellEnd"/>
            <w:r>
              <w:t>.</w:t>
            </w:r>
          </w:p>
        </w:tc>
        <w:tc>
          <w:tcPr>
            <w:tcW w:w="1065" w:type="dxa"/>
            <w:shd w:val="clear" w:color="auto" w:fill="auto"/>
          </w:tcPr>
          <w:p w:rsidR="001E3B82" w:rsidRPr="001E3B82" w:rsidRDefault="001E3B82" w:rsidP="00136AAB">
            <w:pPr>
              <w:jc w:val="center"/>
            </w:pPr>
            <w:r>
              <w:t>42145</w:t>
            </w:r>
          </w:p>
        </w:tc>
        <w:tc>
          <w:tcPr>
            <w:tcW w:w="1134" w:type="dxa"/>
            <w:shd w:val="clear" w:color="auto" w:fill="auto"/>
          </w:tcPr>
          <w:p w:rsidR="001E3B82" w:rsidRPr="001E3B82" w:rsidRDefault="001E3B82" w:rsidP="00136AAB">
            <w:pPr>
              <w:jc w:val="center"/>
            </w:pPr>
            <w:r>
              <w:t>43409</w:t>
            </w:r>
          </w:p>
        </w:tc>
        <w:tc>
          <w:tcPr>
            <w:tcW w:w="1134" w:type="dxa"/>
            <w:shd w:val="clear" w:color="auto" w:fill="auto"/>
          </w:tcPr>
          <w:p w:rsidR="001E3B82" w:rsidRPr="001E3B82" w:rsidRDefault="001E3B82" w:rsidP="00136AAB">
            <w:pPr>
              <w:jc w:val="center"/>
            </w:pPr>
            <w:r>
              <w:t>42988</w:t>
            </w:r>
          </w:p>
        </w:tc>
        <w:tc>
          <w:tcPr>
            <w:tcW w:w="1056" w:type="dxa"/>
            <w:shd w:val="clear" w:color="auto" w:fill="auto"/>
          </w:tcPr>
          <w:p w:rsidR="001E3B82" w:rsidRPr="001E3B82" w:rsidRDefault="001E3B82" w:rsidP="00136AAB">
            <w:pPr>
              <w:jc w:val="center"/>
            </w:pPr>
            <w:r>
              <w:t>43831</w:t>
            </w:r>
          </w:p>
        </w:tc>
        <w:tc>
          <w:tcPr>
            <w:tcW w:w="1056" w:type="dxa"/>
            <w:shd w:val="clear" w:color="auto" w:fill="auto"/>
          </w:tcPr>
          <w:p w:rsidR="001E3B82" w:rsidRPr="001E3B82" w:rsidRDefault="001E3B82" w:rsidP="00136AAB">
            <w:pPr>
              <w:jc w:val="center"/>
            </w:pPr>
            <w:r>
              <w:t>180992</w:t>
            </w:r>
          </w:p>
        </w:tc>
      </w:tr>
      <w:tr w:rsidR="001E3B82" w:rsidRPr="001E3B82" w:rsidTr="00136AAB">
        <w:tc>
          <w:tcPr>
            <w:tcW w:w="4219" w:type="dxa"/>
            <w:shd w:val="clear" w:color="auto" w:fill="auto"/>
          </w:tcPr>
          <w:p w:rsidR="001E3B82" w:rsidRPr="001E3B82" w:rsidRDefault="001E3B82" w:rsidP="00136AAB">
            <w:pPr>
              <w:jc w:val="both"/>
            </w:pPr>
            <w:r>
              <w:t>5.ИТОГО выручка от продаж</w:t>
            </w:r>
          </w:p>
        </w:tc>
        <w:tc>
          <w:tcPr>
            <w:tcW w:w="1065" w:type="dxa"/>
            <w:shd w:val="clear" w:color="auto" w:fill="auto"/>
          </w:tcPr>
          <w:p w:rsidR="001E3B82" w:rsidRPr="001E3B82" w:rsidRDefault="001E3B82" w:rsidP="00136AAB">
            <w:pPr>
              <w:jc w:val="center"/>
            </w:pPr>
            <w:r>
              <w:t>2069903</w:t>
            </w:r>
          </w:p>
        </w:tc>
        <w:tc>
          <w:tcPr>
            <w:tcW w:w="1134" w:type="dxa"/>
            <w:shd w:val="clear" w:color="auto" w:fill="auto"/>
          </w:tcPr>
          <w:p w:rsidR="001E3B82" w:rsidRPr="001E3B82" w:rsidRDefault="001E3B82" w:rsidP="00136AAB">
            <w:pPr>
              <w:jc w:val="center"/>
            </w:pPr>
            <w:r>
              <w:t>2170082</w:t>
            </w:r>
          </w:p>
        </w:tc>
        <w:tc>
          <w:tcPr>
            <w:tcW w:w="1134" w:type="dxa"/>
            <w:shd w:val="clear" w:color="auto" w:fill="auto"/>
          </w:tcPr>
          <w:p w:rsidR="001E3B82" w:rsidRPr="001E3B82" w:rsidRDefault="001E3B82" w:rsidP="00136AAB">
            <w:pPr>
              <w:jc w:val="center"/>
            </w:pPr>
            <w:r>
              <w:t>1971830</w:t>
            </w:r>
          </w:p>
        </w:tc>
        <w:tc>
          <w:tcPr>
            <w:tcW w:w="1056" w:type="dxa"/>
            <w:shd w:val="clear" w:color="auto" w:fill="auto"/>
          </w:tcPr>
          <w:p w:rsidR="001E3B82" w:rsidRPr="001E3B82" w:rsidRDefault="001E3B82" w:rsidP="00136AAB">
            <w:pPr>
              <w:jc w:val="center"/>
            </w:pPr>
            <w:r>
              <w:t>2022131</w:t>
            </w:r>
          </w:p>
        </w:tc>
        <w:tc>
          <w:tcPr>
            <w:tcW w:w="1056" w:type="dxa"/>
            <w:shd w:val="clear" w:color="auto" w:fill="auto"/>
          </w:tcPr>
          <w:p w:rsidR="001E3B82" w:rsidRPr="001E3B82" w:rsidRDefault="001E3B82" w:rsidP="00136AAB">
            <w:pPr>
              <w:jc w:val="center"/>
            </w:pPr>
            <w:r>
              <w:t>8814936</w:t>
            </w:r>
          </w:p>
        </w:tc>
      </w:tr>
    </w:tbl>
    <w:p w:rsidR="001E3B82" w:rsidRDefault="001E3B82" w:rsidP="001E3B82">
      <w:pPr>
        <w:spacing w:line="360" w:lineRule="auto"/>
        <w:ind w:firstLine="709"/>
        <w:jc w:val="both"/>
        <w:rPr>
          <w:sz w:val="28"/>
          <w:szCs w:val="28"/>
        </w:rPr>
      </w:pPr>
    </w:p>
    <w:p w:rsidR="001E3B82" w:rsidRDefault="001E3B82" w:rsidP="001E3B82">
      <w:pPr>
        <w:spacing w:line="360" w:lineRule="auto"/>
        <w:ind w:firstLine="709"/>
        <w:jc w:val="both"/>
        <w:rPr>
          <w:sz w:val="28"/>
          <w:szCs w:val="28"/>
        </w:rPr>
      </w:pPr>
      <w:r w:rsidRPr="001E3B82">
        <w:rPr>
          <w:sz w:val="28"/>
          <w:szCs w:val="28"/>
        </w:rPr>
        <w:t xml:space="preserve">Для организации проекта следует заключить договора с организациями для оказания услуг по ремонту помещения, дизайнерскому оформлению магазина, закупки мебели и самих аксессуаров. Партнерами проекта будут являться следующие организации: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«Гарант Строй Комплекс» – организация, по ремонту и дизайну помещений, договор об оказании услуг заключен сроком на 3 месяца;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«Торговое Оборудование» – организация по продаже специализированной мебели, заключен договор поставки сроком на 1 год;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«Евро Климат» – организация по установке и продаже вентиляционных систем, необходимых для прохождения СЭС; </w:t>
      </w:r>
    </w:p>
    <w:p w:rsidR="001E3B82" w:rsidRDefault="001E3B82" w:rsidP="001E3B82">
      <w:pPr>
        <w:spacing w:line="360" w:lineRule="auto"/>
        <w:ind w:firstLine="709"/>
        <w:jc w:val="both"/>
        <w:rPr>
          <w:sz w:val="28"/>
          <w:szCs w:val="28"/>
        </w:rPr>
      </w:pPr>
      <w:r>
        <w:rPr>
          <w:sz w:val="28"/>
          <w:szCs w:val="28"/>
        </w:rPr>
        <w:t>-</w:t>
      </w:r>
      <w:r w:rsidRPr="001E3B82">
        <w:rPr>
          <w:sz w:val="28"/>
          <w:szCs w:val="28"/>
        </w:rPr>
        <w:t xml:space="preserve"> «</w:t>
      </w:r>
      <w:proofErr w:type="spellStart"/>
      <w:r w:rsidRPr="001E3B82">
        <w:rPr>
          <w:sz w:val="28"/>
          <w:szCs w:val="28"/>
        </w:rPr>
        <w:t>Shadi</w:t>
      </w:r>
      <w:proofErr w:type="spellEnd"/>
      <w:r w:rsidRPr="001E3B82">
        <w:rPr>
          <w:sz w:val="28"/>
          <w:szCs w:val="28"/>
        </w:rPr>
        <w:t xml:space="preserve"> </w:t>
      </w:r>
      <w:proofErr w:type="spellStart"/>
      <w:r w:rsidRPr="001E3B82">
        <w:rPr>
          <w:sz w:val="28"/>
          <w:szCs w:val="28"/>
        </w:rPr>
        <w:t>Trading</w:t>
      </w:r>
      <w:proofErr w:type="spellEnd"/>
      <w:r w:rsidRPr="001E3B82">
        <w:rPr>
          <w:sz w:val="28"/>
          <w:szCs w:val="28"/>
        </w:rPr>
        <w:t>» – компания, занимающаяся поставками элитных аксессуаров для секонд-хендов.</w:t>
      </w:r>
    </w:p>
    <w:p w:rsidR="001E3B82" w:rsidRDefault="001E3B82" w:rsidP="001E3B82">
      <w:pPr>
        <w:spacing w:line="360" w:lineRule="auto"/>
        <w:ind w:firstLine="709"/>
        <w:jc w:val="both"/>
        <w:rPr>
          <w:sz w:val="28"/>
          <w:szCs w:val="28"/>
        </w:rPr>
      </w:pPr>
      <w:r w:rsidRPr="001E3B82">
        <w:rPr>
          <w:sz w:val="28"/>
          <w:szCs w:val="28"/>
        </w:rPr>
        <w:t xml:space="preserve">Также, для более быстрой и рациональной обработки заказов и минимизации срывов поставок, за компанией будет закреплен русскоговорящий оперативный менеджер, </w:t>
      </w:r>
      <w:proofErr w:type="spellStart"/>
      <w:r w:rsidRPr="001E3B82">
        <w:rPr>
          <w:sz w:val="28"/>
          <w:szCs w:val="28"/>
        </w:rPr>
        <w:t>Мариэль</w:t>
      </w:r>
      <w:proofErr w:type="spellEnd"/>
      <w:r w:rsidRPr="001E3B82">
        <w:rPr>
          <w:sz w:val="28"/>
          <w:szCs w:val="28"/>
        </w:rPr>
        <w:t xml:space="preserve"> (тел. + 33674553871).</w:t>
      </w:r>
    </w:p>
    <w:p w:rsidR="00A90292" w:rsidRDefault="00A90292" w:rsidP="001E3B82">
      <w:pPr>
        <w:spacing w:line="360" w:lineRule="auto"/>
        <w:ind w:firstLine="709"/>
        <w:jc w:val="both"/>
        <w:rPr>
          <w:sz w:val="28"/>
          <w:szCs w:val="28"/>
        </w:rPr>
      </w:pPr>
      <w:r w:rsidRPr="00A90292">
        <w:rPr>
          <w:sz w:val="28"/>
          <w:szCs w:val="28"/>
        </w:rPr>
        <w:t>Расходы на приобретаемую продукцию для магазина представлены в таблиц</w:t>
      </w:r>
      <w:r>
        <w:rPr>
          <w:sz w:val="28"/>
          <w:szCs w:val="28"/>
        </w:rPr>
        <w:t>е</w:t>
      </w:r>
      <w:r w:rsidRPr="00A90292">
        <w:rPr>
          <w:sz w:val="28"/>
          <w:szCs w:val="28"/>
        </w:rPr>
        <w:t xml:space="preserve"> (см. Приложение А)</w:t>
      </w:r>
      <w:r>
        <w:rPr>
          <w:sz w:val="28"/>
          <w:szCs w:val="28"/>
        </w:rPr>
        <w:t>.</w:t>
      </w:r>
    </w:p>
    <w:p w:rsidR="001E3B82" w:rsidRDefault="001E3B82" w:rsidP="002D688E"/>
    <w:p w:rsidR="002D688E" w:rsidRPr="002D688E" w:rsidRDefault="002D688E" w:rsidP="002D688E"/>
    <w:p w:rsidR="00202085" w:rsidRDefault="00202085" w:rsidP="00202085">
      <w:pPr>
        <w:pStyle w:val="1"/>
        <w:spacing w:before="0" w:after="0" w:line="360" w:lineRule="auto"/>
        <w:ind w:firstLine="709"/>
        <w:rPr>
          <w:rFonts w:ascii="Times New Roman" w:hAnsi="Times New Roman"/>
          <w:sz w:val="28"/>
          <w:szCs w:val="28"/>
        </w:rPr>
      </w:pPr>
      <w:bookmarkStart w:id="16" w:name="_Toc87607924"/>
      <w:r w:rsidRPr="00202085">
        <w:rPr>
          <w:rFonts w:ascii="Times New Roman" w:hAnsi="Times New Roman"/>
          <w:sz w:val="28"/>
          <w:szCs w:val="28"/>
        </w:rPr>
        <w:t>2.8 Организационный план</w:t>
      </w:r>
      <w:bookmarkEnd w:id="16"/>
    </w:p>
    <w:p w:rsidR="002D688E" w:rsidRPr="00A90292" w:rsidRDefault="002D688E" w:rsidP="00A90292">
      <w:pPr>
        <w:spacing w:line="360" w:lineRule="auto"/>
        <w:ind w:firstLine="709"/>
        <w:jc w:val="both"/>
        <w:rPr>
          <w:sz w:val="28"/>
          <w:szCs w:val="28"/>
        </w:rPr>
      </w:pPr>
    </w:p>
    <w:p w:rsidR="00A90292" w:rsidRDefault="00A90292" w:rsidP="00A90292">
      <w:pPr>
        <w:spacing w:line="360" w:lineRule="auto"/>
        <w:ind w:firstLine="709"/>
        <w:jc w:val="both"/>
        <w:rPr>
          <w:sz w:val="28"/>
          <w:szCs w:val="28"/>
        </w:rPr>
      </w:pPr>
      <w:r w:rsidRPr="00A90292">
        <w:rPr>
          <w:sz w:val="28"/>
          <w:szCs w:val="28"/>
        </w:rPr>
        <w:t xml:space="preserve">Магазин работает по линейной организационной структуре. Линейная структура образуется в результате построения иерархической лестницы из взаимоподчиненных органов. Владелец ИП при этом замыкает на себя или делегирует на более низкие уровни иерархии как административные, так и </w:t>
      </w:r>
      <w:r w:rsidRPr="00A90292">
        <w:rPr>
          <w:sz w:val="28"/>
          <w:szCs w:val="28"/>
        </w:rPr>
        <w:lastRenderedPageBreak/>
        <w:t xml:space="preserve">другие функции [11]. </w:t>
      </w:r>
    </w:p>
    <w:p w:rsidR="002D688E" w:rsidRDefault="00A90292" w:rsidP="00A90292">
      <w:pPr>
        <w:spacing w:line="360" w:lineRule="auto"/>
        <w:ind w:firstLine="709"/>
        <w:jc w:val="both"/>
        <w:rPr>
          <w:sz w:val="28"/>
          <w:szCs w:val="28"/>
        </w:rPr>
      </w:pPr>
      <w:r w:rsidRPr="00A90292">
        <w:rPr>
          <w:sz w:val="28"/>
          <w:szCs w:val="28"/>
        </w:rPr>
        <w:t xml:space="preserve">Организационная структура секонд-хенда представлена на рисунке </w:t>
      </w:r>
      <w:r w:rsidR="00466AA6">
        <w:rPr>
          <w:sz w:val="28"/>
          <w:szCs w:val="28"/>
        </w:rPr>
        <w:t>3</w:t>
      </w:r>
      <w:r w:rsidRPr="00A90292">
        <w:rPr>
          <w:sz w:val="28"/>
          <w:szCs w:val="28"/>
        </w:rPr>
        <w:t>.</w:t>
      </w:r>
    </w:p>
    <w:p w:rsidR="00A90292" w:rsidRDefault="00793817" w:rsidP="00A90292">
      <w:pPr>
        <w:spacing w:line="360" w:lineRule="auto"/>
        <w:ind w:firstLine="709"/>
        <w:jc w:val="center"/>
        <w:rPr>
          <w:noProof/>
        </w:rPr>
      </w:pPr>
      <w:r w:rsidRPr="00A34567">
        <w:rPr>
          <w:noProof/>
        </w:rPr>
        <w:drawing>
          <wp:inline distT="0" distB="0" distL="0" distR="0">
            <wp:extent cx="3248025" cy="26289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2628900"/>
                    </a:xfrm>
                    <a:prstGeom prst="rect">
                      <a:avLst/>
                    </a:prstGeom>
                    <a:noFill/>
                    <a:ln>
                      <a:noFill/>
                    </a:ln>
                  </pic:spPr>
                </pic:pic>
              </a:graphicData>
            </a:graphic>
          </wp:inline>
        </w:drawing>
      </w:r>
    </w:p>
    <w:p w:rsidR="00A90292" w:rsidRDefault="00A90292" w:rsidP="00A90292">
      <w:pPr>
        <w:spacing w:line="360" w:lineRule="auto"/>
        <w:ind w:firstLine="709"/>
        <w:jc w:val="center"/>
        <w:rPr>
          <w:sz w:val="28"/>
          <w:szCs w:val="28"/>
        </w:rPr>
      </w:pPr>
      <w:r w:rsidRPr="00A90292">
        <w:rPr>
          <w:sz w:val="28"/>
          <w:szCs w:val="28"/>
        </w:rPr>
        <w:t xml:space="preserve">Рисунок </w:t>
      </w:r>
      <w:r w:rsidR="00466AA6">
        <w:rPr>
          <w:sz w:val="28"/>
          <w:szCs w:val="28"/>
        </w:rPr>
        <w:t>3</w:t>
      </w:r>
      <w:r w:rsidRPr="00A90292">
        <w:rPr>
          <w:sz w:val="28"/>
          <w:szCs w:val="28"/>
        </w:rPr>
        <w:t xml:space="preserve"> - Организационная схема управления «</w:t>
      </w:r>
      <w:proofErr w:type="spellStart"/>
      <w:r w:rsidRPr="00A90292">
        <w:rPr>
          <w:sz w:val="28"/>
          <w:szCs w:val="28"/>
        </w:rPr>
        <w:t>Second</w:t>
      </w:r>
      <w:proofErr w:type="spellEnd"/>
      <w:r w:rsidRPr="00A90292">
        <w:rPr>
          <w:sz w:val="28"/>
          <w:szCs w:val="28"/>
        </w:rPr>
        <w:t xml:space="preserve"> </w:t>
      </w:r>
      <w:proofErr w:type="spellStart"/>
      <w:r w:rsidRPr="00A90292">
        <w:rPr>
          <w:sz w:val="28"/>
          <w:szCs w:val="28"/>
        </w:rPr>
        <w:t>life</w:t>
      </w:r>
      <w:proofErr w:type="spellEnd"/>
      <w:r w:rsidRPr="00A90292">
        <w:rPr>
          <w:sz w:val="28"/>
          <w:szCs w:val="28"/>
        </w:rPr>
        <w:t xml:space="preserve"> </w:t>
      </w:r>
      <w:proofErr w:type="spellStart"/>
      <w:r w:rsidRPr="00A90292">
        <w:rPr>
          <w:sz w:val="28"/>
          <w:szCs w:val="28"/>
        </w:rPr>
        <w:t>brand</w:t>
      </w:r>
      <w:proofErr w:type="spellEnd"/>
      <w:r w:rsidRPr="00A90292">
        <w:rPr>
          <w:sz w:val="28"/>
          <w:szCs w:val="28"/>
        </w:rPr>
        <w:t>»</w:t>
      </w:r>
    </w:p>
    <w:p w:rsidR="00A90292" w:rsidRDefault="00A90292" w:rsidP="00A90292">
      <w:pPr>
        <w:spacing w:line="360" w:lineRule="auto"/>
        <w:ind w:firstLine="709"/>
        <w:jc w:val="both"/>
        <w:rPr>
          <w:sz w:val="28"/>
          <w:szCs w:val="28"/>
        </w:rPr>
      </w:pPr>
    </w:p>
    <w:p w:rsidR="00A90292" w:rsidRDefault="00A90292" w:rsidP="00A90292">
      <w:pPr>
        <w:spacing w:line="360" w:lineRule="auto"/>
        <w:ind w:firstLine="709"/>
        <w:jc w:val="both"/>
        <w:rPr>
          <w:sz w:val="28"/>
          <w:szCs w:val="28"/>
        </w:rPr>
      </w:pPr>
      <w:r w:rsidRPr="00A90292">
        <w:rPr>
          <w:sz w:val="28"/>
          <w:szCs w:val="28"/>
        </w:rPr>
        <w:t>Формирование рабочего процесса и наем работников осуществляется непосредственно владельцем (генеральным директором) ИП. Он выполняет подготовку рабочих мест, финансовое обеспечение сотрудников и их безопасности, а также контроль рабочего процесса. В найме бухгалтера нет необходимости, ведь бухгалтерский учет может вести сам владелец ИП. В состав наемного персонала будут входить продавцы консультанты. Для организации иерархии в компании, принято решение одного из трех продавцов назначить старшим. В смену будут работать 1-2 продавца, в зависимости от сезона и загруженности. Необходимо набрать продавцов с опытом работы, в их обязанности будут входить: встреча и демонстрация посетителям товара, продажа сопутствующих аксессуаров, выкладка товара на полки, участие в инвентаризации раз в месяц, обработка и выдача интернет заказов, работа с кассовым аппаратом и ведение отчетности в 1С.</w:t>
      </w:r>
    </w:p>
    <w:p w:rsidR="00A90292" w:rsidRDefault="00A90292" w:rsidP="00A90292">
      <w:pPr>
        <w:spacing w:line="360" w:lineRule="auto"/>
        <w:ind w:firstLine="709"/>
        <w:jc w:val="both"/>
        <w:rPr>
          <w:sz w:val="28"/>
          <w:szCs w:val="28"/>
        </w:rPr>
      </w:pPr>
      <w:r w:rsidRPr="00A90292">
        <w:rPr>
          <w:sz w:val="28"/>
          <w:szCs w:val="28"/>
        </w:rPr>
        <w:t xml:space="preserve">Фонд оплаты труда представлен в таблице </w:t>
      </w:r>
      <w:r>
        <w:rPr>
          <w:sz w:val="28"/>
          <w:szCs w:val="28"/>
        </w:rPr>
        <w:t>8</w:t>
      </w:r>
      <w:r w:rsidRPr="00A90292">
        <w:rPr>
          <w:sz w:val="28"/>
          <w:szCs w:val="28"/>
        </w:rPr>
        <w:t xml:space="preserve">. </w:t>
      </w:r>
    </w:p>
    <w:p w:rsidR="00466AA6" w:rsidRDefault="00466AA6" w:rsidP="00A90292">
      <w:pPr>
        <w:spacing w:line="360" w:lineRule="auto"/>
        <w:ind w:firstLine="709"/>
        <w:jc w:val="both"/>
        <w:rPr>
          <w:sz w:val="28"/>
          <w:szCs w:val="28"/>
        </w:rPr>
      </w:pPr>
    </w:p>
    <w:p w:rsidR="00A90292" w:rsidRDefault="00A90292" w:rsidP="00A90292">
      <w:pPr>
        <w:spacing w:line="360" w:lineRule="auto"/>
        <w:ind w:firstLine="709"/>
        <w:jc w:val="both"/>
        <w:rPr>
          <w:sz w:val="28"/>
          <w:szCs w:val="28"/>
        </w:rPr>
      </w:pPr>
      <w:r w:rsidRPr="00A90292">
        <w:rPr>
          <w:sz w:val="28"/>
          <w:szCs w:val="28"/>
        </w:rPr>
        <w:t>Таблица 8 – Фонд оплаты труда без социальных отчислений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70"/>
        <w:gridCol w:w="1971"/>
        <w:gridCol w:w="1971"/>
        <w:gridCol w:w="1971"/>
      </w:tblGrid>
      <w:tr w:rsidR="00A90292" w:rsidRPr="00A90292" w:rsidTr="00136AAB">
        <w:tc>
          <w:tcPr>
            <w:tcW w:w="675" w:type="dxa"/>
            <w:shd w:val="clear" w:color="auto" w:fill="auto"/>
            <w:vAlign w:val="center"/>
          </w:tcPr>
          <w:p w:rsidR="00A90292" w:rsidRPr="00A90292" w:rsidRDefault="00A90292" w:rsidP="00136AAB">
            <w:pPr>
              <w:jc w:val="center"/>
            </w:pPr>
            <w:r w:rsidRPr="00A90292">
              <w:t>№</w:t>
            </w:r>
          </w:p>
        </w:tc>
        <w:tc>
          <w:tcPr>
            <w:tcW w:w="1970" w:type="dxa"/>
            <w:shd w:val="clear" w:color="auto" w:fill="auto"/>
            <w:vAlign w:val="center"/>
          </w:tcPr>
          <w:p w:rsidR="00A90292" w:rsidRPr="00A90292" w:rsidRDefault="00A90292" w:rsidP="00136AAB">
            <w:pPr>
              <w:jc w:val="center"/>
            </w:pPr>
            <w:r w:rsidRPr="00A90292">
              <w:t>Должность</w:t>
            </w:r>
          </w:p>
        </w:tc>
        <w:tc>
          <w:tcPr>
            <w:tcW w:w="1971" w:type="dxa"/>
            <w:shd w:val="clear" w:color="auto" w:fill="auto"/>
            <w:vAlign w:val="center"/>
          </w:tcPr>
          <w:p w:rsidR="00A90292" w:rsidRPr="00A90292" w:rsidRDefault="00A90292" w:rsidP="00136AAB">
            <w:pPr>
              <w:jc w:val="center"/>
            </w:pPr>
            <w:r w:rsidRPr="00A90292">
              <w:t>Кол-во человек в штате</w:t>
            </w:r>
          </w:p>
        </w:tc>
        <w:tc>
          <w:tcPr>
            <w:tcW w:w="1971" w:type="dxa"/>
            <w:shd w:val="clear" w:color="auto" w:fill="auto"/>
            <w:vAlign w:val="center"/>
          </w:tcPr>
          <w:p w:rsidR="00A90292" w:rsidRPr="00A90292" w:rsidRDefault="00A90292" w:rsidP="00136AAB">
            <w:pPr>
              <w:jc w:val="center"/>
            </w:pPr>
            <w:r w:rsidRPr="00A90292">
              <w:t xml:space="preserve">Зарплата / месяц, </w:t>
            </w:r>
            <w:proofErr w:type="spellStart"/>
            <w:r w:rsidRPr="00A90292">
              <w:t>руб</w:t>
            </w:r>
            <w:proofErr w:type="spellEnd"/>
          </w:p>
        </w:tc>
        <w:tc>
          <w:tcPr>
            <w:tcW w:w="1971" w:type="dxa"/>
            <w:shd w:val="clear" w:color="auto" w:fill="auto"/>
            <w:vAlign w:val="center"/>
          </w:tcPr>
          <w:p w:rsidR="00A90292" w:rsidRPr="00A90292" w:rsidRDefault="00A90292" w:rsidP="00136AAB">
            <w:pPr>
              <w:jc w:val="center"/>
            </w:pPr>
            <w:r w:rsidRPr="00A90292">
              <w:t>Зарплата /</w:t>
            </w:r>
            <w:proofErr w:type="spellStart"/>
            <w:r w:rsidRPr="00A90292">
              <w:t>мес</w:t>
            </w:r>
            <w:proofErr w:type="spellEnd"/>
            <w:r w:rsidRPr="00A90292">
              <w:t xml:space="preserve">, </w:t>
            </w:r>
            <w:proofErr w:type="spellStart"/>
            <w:r w:rsidRPr="00A90292">
              <w:t>руб</w:t>
            </w:r>
            <w:proofErr w:type="spellEnd"/>
          </w:p>
        </w:tc>
      </w:tr>
      <w:tr w:rsidR="00A90292" w:rsidRPr="00A90292" w:rsidTr="00136AAB">
        <w:tc>
          <w:tcPr>
            <w:tcW w:w="675" w:type="dxa"/>
            <w:shd w:val="clear" w:color="auto" w:fill="auto"/>
          </w:tcPr>
          <w:p w:rsidR="00A90292" w:rsidRPr="00A90292" w:rsidRDefault="00A90292" w:rsidP="00136AAB">
            <w:pPr>
              <w:jc w:val="both"/>
            </w:pPr>
            <w:r w:rsidRPr="00A90292">
              <w:lastRenderedPageBreak/>
              <w:t>1</w:t>
            </w:r>
          </w:p>
        </w:tc>
        <w:tc>
          <w:tcPr>
            <w:tcW w:w="1970" w:type="dxa"/>
            <w:shd w:val="clear" w:color="auto" w:fill="auto"/>
          </w:tcPr>
          <w:p w:rsidR="00A90292" w:rsidRPr="00A90292" w:rsidRDefault="00A90292" w:rsidP="00136AAB">
            <w:pPr>
              <w:jc w:val="both"/>
            </w:pPr>
            <w:r w:rsidRPr="00A90292">
              <w:t>Старший продавец-консультант</w:t>
            </w:r>
          </w:p>
        </w:tc>
        <w:tc>
          <w:tcPr>
            <w:tcW w:w="1971" w:type="dxa"/>
            <w:shd w:val="clear" w:color="auto" w:fill="auto"/>
          </w:tcPr>
          <w:p w:rsidR="00A90292" w:rsidRPr="00A90292" w:rsidRDefault="00A90292" w:rsidP="00136AAB">
            <w:pPr>
              <w:jc w:val="center"/>
            </w:pPr>
            <w:r w:rsidRPr="00A90292">
              <w:t>1</w:t>
            </w:r>
          </w:p>
        </w:tc>
        <w:tc>
          <w:tcPr>
            <w:tcW w:w="1971" w:type="dxa"/>
            <w:shd w:val="clear" w:color="auto" w:fill="auto"/>
          </w:tcPr>
          <w:p w:rsidR="00A90292" w:rsidRPr="00A90292" w:rsidRDefault="00A90292" w:rsidP="00136AAB">
            <w:pPr>
              <w:jc w:val="center"/>
            </w:pPr>
            <w:r w:rsidRPr="00A90292">
              <w:t>40000</w:t>
            </w:r>
          </w:p>
        </w:tc>
        <w:tc>
          <w:tcPr>
            <w:tcW w:w="1971" w:type="dxa"/>
            <w:shd w:val="clear" w:color="auto" w:fill="auto"/>
          </w:tcPr>
          <w:p w:rsidR="00A90292" w:rsidRPr="00A90292" w:rsidRDefault="00A90292" w:rsidP="00136AAB">
            <w:pPr>
              <w:jc w:val="center"/>
            </w:pPr>
            <w:r w:rsidRPr="00A90292">
              <w:t>40000</w:t>
            </w:r>
          </w:p>
        </w:tc>
      </w:tr>
      <w:tr w:rsidR="00A90292" w:rsidRPr="00A90292" w:rsidTr="00136AAB">
        <w:tc>
          <w:tcPr>
            <w:tcW w:w="675" w:type="dxa"/>
            <w:shd w:val="clear" w:color="auto" w:fill="auto"/>
          </w:tcPr>
          <w:p w:rsidR="00A90292" w:rsidRPr="00A90292" w:rsidRDefault="00A90292" w:rsidP="00136AAB">
            <w:pPr>
              <w:jc w:val="both"/>
            </w:pPr>
            <w:r w:rsidRPr="00A90292">
              <w:t>2</w:t>
            </w:r>
          </w:p>
        </w:tc>
        <w:tc>
          <w:tcPr>
            <w:tcW w:w="1970" w:type="dxa"/>
            <w:shd w:val="clear" w:color="auto" w:fill="auto"/>
          </w:tcPr>
          <w:p w:rsidR="00A90292" w:rsidRPr="00A90292" w:rsidRDefault="00A90292" w:rsidP="00136AAB">
            <w:pPr>
              <w:jc w:val="both"/>
            </w:pPr>
            <w:r w:rsidRPr="00A90292">
              <w:t>Продавец-консультант</w:t>
            </w:r>
          </w:p>
        </w:tc>
        <w:tc>
          <w:tcPr>
            <w:tcW w:w="1971" w:type="dxa"/>
            <w:shd w:val="clear" w:color="auto" w:fill="auto"/>
          </w:tcPr>
          <w:p w:rsidR="00A90292" w:rsidRPr="00A90292" w:rsidRDefault="00A90292" w:rsidP="00136AAB">
            <w:pPr>
              <w:jc w:val="center"/>
            </w:pPr>
            <w:r w:rsidRPr="00A90292">
              <w:t>2</w:t>
            </w:r>
          </w:p>
        </w:tc>
        <w:tc>
          <w:tcPr>
            <w:tcW w:w="1971" w:type="dxa"/>
            <w:shd w:val="clear" w:color="auto" w:fill="auto"/>
          </w:tcPr>
          <w:p w:rsidR="00A90292" w:rsidRPr="00A90292" w:rsidRDefault="00A90292" w:rsidP="00136AAB">
            <w:pPr>
              <w:jc w:val="center"/>
            </w:pPr>
            <w:r w:rsidRPr="00A90292">
              <w:t>35000</w:t>
            </w:r>
          </w:p>
        </w:tc>
        <w:tc>
          <w:tcPr>
            <w:tcW w:w="1971" w:type="dxa"/>
            <w:shd w:val="clear" w:color="auto" w:fill="auto"/>
          </w:tcPr>
          <w:p w:rsidR="00A90292" w:rsidRPr="00A90292" w:rsidRDefault="00A90292" w:rsidP="00136AAB">
            <w:pPr>
              <w:jc w:val="center"/>
            </w:pPr>
            <w:r w:rsidRPr="00A90292">
              <w:t>70000</w:t>
            </w:r>
          </w:p>
        </w:tc>
      </w:tr>
      <w:tr w:rsidR="00A90292" w:rsidRPr="00A90292" w:rsidTr="00136AAB">
        <w:tc>
          <w:tcPr>
            <w:tcW w:w="675" w:type="dxa"/>
            <w:shd w:val="clear" w:color="auto" w:fill="auto"/>
          </w:tcPr>
          <w:p w:rsidR="00A90292" w:rsidRPr="00A90292" w:rsidRDefault="00A90292" w:rsidP="00136AAB">
            <w:pPr>
              <w:jc w:val="both"/>
            </w:pPr>
          </w:p>
        </w:tc>
        <w:tc>
          <w:tcPr>
            <w:tcW w:w="1970" w:type="dxa"/>
            <w:shd w:val="clear" w:color="auto" w:fill="auto"/>
          </w:tcPr>
          <w:p w:rsidR="00A90292" w:rsidRPr="00A90292" w:rsidRDefault="00A90292" w:rsidP="00136AAB">
            <w:pPr>
              <w:jc w:val="both"/>
            </w:pPr>
            <w:r w:rsidRPr="00A90292">
              <w:t>ИТОГО</w:t>
            </w:r>
          </w:p>
        </w:tc>
        <w:tc>
          <w:tcPr>
            <w:tcW w:w="1971" w:type="dxa"/>
            <w:shd w:val="clear" w:color="auto" w:fill="auto"/>
          </w:tcPr>
          <w:p w:rsidR="00A90292" w:rsidRPr="00A90292" w:rsidRDefault="00A90292" w:rsidP="00136AAB">
            <w:pPr>
              <w:jc w:val="center"/>
            </w:pPr>
            <w:r w:rsidRPr="00A90292">
              <w:t>3</w:t>
            </w:r>
          </w:p>
        </w:tc>
        <w:tc>
          <w:tcPr>
            <w:tcW w:w="1971" w:type="dxa"/>
            <w:shd w:val="clear" w:color="auto" w:fill="auto"/>
          </w:tcPr>
          <w:p w:rsidR="00A90292" w:rsidRPr="00A90292" w:rsidRDefault="00A90292" w:rsidP="00136AAB">
            <w:pPr>
              <w:jc w:val="center"/>
            </w:pPr>
            <w:r w:rsidRPr="00A90292">
              <w:t>-</w:t>
            </w:r>
          </w:p>
        </w:tc>
        <w:tc>
          <w:tcPr>
            <w:tcW w:w="1971" w:type="dxa"/>
            <w:shd w:val="clear" w:color="auto" w:fill="auto"/>
          </w:tcPr>
          <w:p w:rsidR="00A90292" w:rsidRPr="00A90292" w:rsidRDefault="00A90292" w:rsidP="00136AAB">
            <w:pPr>
              <w:jc w:val="center"/>
            </w:pPr>
            <w:r w:rsidRPr="00A90292">
              <w:t>11000</w:t>
            </w:r>
          </w:p>
        </w:tc>
      </w:tr>
    </w:tbl>
    <w:p w:rsidR="00A90292" w:rsidRDefault="00A90292" w:rsidP="00A90292">
      <w:pPr>
        <w:spacing w:line="360" w:lineRule="auto"/>
        <w:ind w:firstLine="709"/>
        <w:jc w:val="both"/>
        <w:rPr>
          <w:sz w:val="28"/>
          <w:szCs w:val="28"/>
        </w:rPr>
      </w:pPr>
    </w:p>
    <w:p w:rsidR="00A90292" w:rsidRDefault="00A90292" w:rsidP="00A90292">
      <w:pPr>
        <w:spacing w:line="360" w:lineRule="auto"/>
        <w:ind w:firstLine="709"/>
        <w:jc w:val="both"/>
        <w:rPr>
          <w:sz w:val="28"/>
          <w:szCs w:val="28"/>
        </w:rPr>
      </w:pPr>
      <w:r w:rsidRPr="00A90292">
        <w:rPr>
          <w:sz w:val="28"/>
          <w:szCs w:val="28"/>
        </w:rPr>
        <w:t xml:space="preserve">С социальными отчислениями на з/п: + 30% = 143 000 рублей в месяц. </w:t>
      </w:r>
    </w:p>
    <w:p w:rsidR="00A90292" w:rsidRPr="00A90292" w:rsidRDefault="00A90292" w:rsidP="00A90292">
      <w:pPr>
        <w:spacing w:line="360" w:lineRule="auto"/>
        <w:ind w:firstLine="709"/>
        <w:jc w:val="both"/>
        <w:rPr>
          <w:sz w:val="28"/>
          <w:szCs w:val="28"/>
        </w:rPr>
      </w:pPr>
      <w:r w:rsidRPr="00A90292">
        <w:rPr>
          <w:sz w:val="28"/>
          <w:szCs w:val="28"/>
        </w:rPr>
        <w:t>Для дополнительной мотивации работников, по окончании года будет выплачиваться бонус в размере 1% от годового объема продаж, также каждый год заработная плата будет увеличиваться на 10 %.</w:t>
      </w:r>
    </w:p>
    <w:p w:rsidR="00A90292" w:rsidRDefault="00A90292" w:rsidP="002D688E"/>
    <w:p w:rsidR="00A90292" w:rsidRPr="002D688E" w:rsidRDefault="00A90292" w:rsidP="002D688E"/>
    <w:p w:rsidR="00202085" w:rsidRDefault="00202085" w:rsidP="00202085">
      <w:pPr>
        <w:pStyle w:val="1"/>
        <w:spacing w:before="0" w:after="0" w:line="360" w:lineRule="auto"/>
        <w:ind w:firstLine="709"/>
        <w:rPr>
          <w:rFonts w:ascii="Times New Roman" w:hAnsi="Times New Roman"/>
          <w:sz w:val="28"/>
          <w:szCs w:val="28"/>
        </w:rPr>
      </w:pPr>
      <w:bookmarkStart w:id="17" w:name="_Toc87607925"/>
      <w:r w:rsidRPr="00202085">
        <w:rPr>
          <w:rFonts w:ascii="Times New Roman" w:hAnsi="Times New Roman"/>
          <w:sz w:val="28"/>
          <w:szCs w:val="28"/>
        </w:rPr>
        <w:t>2.9 Финансовый план и финансовая стратегия</w:t>
      </w:r>
      <w:bookmarkEnd w:id="17"/>
    </w:p>
    <w:p w:rsidR="002D688E" w:rsidRDefault="002D688E" w:rsidP="00A90292">
      <w:pPr>
        <w:spacing w:line="360" w:lineRule="auto"/>
        <w:ind w:firstLine="709"/>
        <w:jc w:val="both"/>
        <w:rPr>
          <w:sz w:val="28"/>
          <w:szCs w:val="28"/>
        </w:rPr>
      </w:pPr>
    </w:p>
    <w:p w:rsidR="00136AAB" w:rsidRDefault="00136AAB" w:rsidP="00A90292">
      <w:pPr>
        <w:spacing w:line="360" w:lineRule="auto"/>
        <w:ind w:firstLine="709"/>
        <w:jc w:val="both"/>
        <w:rPr>
          <w:sz w:val="28"/>
          <w:szCs w:val="28"/>
        </w:rPr>
      </w:pPr>
      <w:r w:rsidRPr="00136AAB">
        <w:rPr>
          <w:sz w:val="28"/>
          <w:szCs w:val="28"/>
        </w:rPr>
        <w:t xml:space="preserve">ИП Ефремова А.К. несет ответственность за налоговые правонарушения и использует упрощенную систему налогообложения (УСН). УСН является одним из наиболее экономически целесообразных налоговых режимов, позволяющих минимизировать налоговые платежи, так как не подлежат уплате НДФЛ, НДС и налог на имущество, а также сократить объем представляемой отчетности. Упрощенная система налогообложения является наиболее популярной и часто выбираемой базой предпринимателями. </w:t>
      </w:r>
    </w:p>
    <w:p w:rsidR="00136AAB" w:rsidRDefault="00136AAB" w:rsidP="00A90292">
      <w:pPr>
        <w:spacing w:line="360" w:lineRule="auto"/>
        <w:ind w:firstLine="709"/>
        <w:jc w:val="both"/>
        <w:rPr>
          <w:sz w:val="28"/>
          <w:szCs w:val="28"/>
        </w:rPr>
      </w:pPr>
      <w:r w:rsidRPr="00136AAB">
        <w:rPr>
          <w:sz w:val="28"/>
          <w:szCs w:val="28"/>
        </w:rPr>
        <w:t xml:space="preserve">Объектом налогообложения в ИП Ефремова А.К. являются доходы (ставка 6%). Право на применение УСН (6%) имеют организации без филиалов со среднегодовой численностью до 100 человек и доходом за 9 месяцев не более 45 млн руб. </w:t>
      </w:r>
    </w:p>
    <w:p w:rsidR="00136AAB" w:rsidRDefault="00136AAB" w:rsidP="00A90292">
      <w:pPr>
        <w:spacing w:line="360" w:lineRule="auto"/>
        <w:ind w:firstLine="709"/>
        <w:jc w:val="both"/>
        <w:rPr>
          <w:sz w:val="28"/>
          <w:szCs w:val="28"/>
        </w:rPr>
      </w:pPr>
      <w:r w:rsidRPr="00136AAB">
        <w:rPr>
          <w:sz w:val="28"/>
          <w:szCs w:val="28"/>
        </w:rPr>
        <w:t>Необходимо отметить, что сумму налога возможно уменьшить: вычесть из нее страховые взносы, которые уплачены в фонды за сотрудников и за себя, больничные пособия, выплаченные сотрудникам за счет работодателя, и торговые сборы. ИП с сотрудниками могут снизить сумму налога не более чем на 50% (</w:t>
      </w:r>
      <w:proofErr w:type="spellStart"/>
      <w:r w:rsidRPr="00136AAB">
        <w:rPr>
          <w:sz w:val="28"/>
          <w:szCs w:val="28"/>
        </w:rPr>
        <w:t>абз</w:t>
      </w:r>
      <w:proofErr w:type="spellEnd"/>
      <w:r w:rsidRPr="00136AAB">
        <w:rPr>
          <w:sz w:val="28"/>
          <w:szCs w:val="28"/>
        </w:rPr>
        <w:t xml:space="preserve">. 5 п. 3.1 ст. 346.21 НК РФ). </w:t>
      </w:r>
    </w:p>
    <w:p w:rsidR="00136AAB" w:rsidRDefault="00136AAB" w:rsidP="00A90292">
      <w:pPr>
        <w:spacing w:line="360" w:lineRule="auto"/>
        <w:ind w:firstLine="709"/>
        <w:jc w:val="both"/>
        <w:rPr>
          <w:sz w:val="28"/>
          <w:szCs w:val="28"/>
        </w:rPr>
      </w:pPr>
      <w:r w:rsidRPr="00136AAB">
        <w:rPr>
          <w:sz w:val="28"/>
          <w:szCs w:val="28"/>
        </w:rPr>
        <w:t xml:space="preserve">ИП без наемных работников, который платит страховые взносы только за себя, может снизить сумму налога на весь размер страховых взносов. Более того, </w:t>
      </w:r>
      <w:r w:rsidRPr="00136AAB">
        <w:rPr>
          <w:sz w:val="28"/>
          <w:szCs w:val="28"/>
        </w:rPr>
        <w:lastRenderedPageBreak/>
        <w:t xml:space="preserve">если годовой доход ИП более 300 тыс. рублей, и он уплачивает дополнительные страховые взносы в размере 1% с доходов, превышающих 300 тысяч, то предприниматель может уменьшать налог и на эту сумму дополнительных взносов (после уплаты). </w:t>
      </w:r>
    </w:p>
    <w:p w:rsidR="00136AAB" w:rsidRDefault="00136AAB" w:rsidP="00A90292">
      <w:pPr>
        <w:spacing w:line="360" w:lineRule="auto"/>
        <w:ind w:firstLine="709"/>
        <w:jc w:val="both"/>
        <w:rPr>
          <w:sz w:val="28"/>
          <w:szCs w:val="28"/>
        </w:rPr>
      </w:pPr>
      <w:r w:rsidRPr="00136AAB">
        <w:rPr>
          <w:sz w:val="28"/>
          <w:szCs w:val="28"/>
        </w:rPr>
        <w:t xml:space="preserve">Порядок определения доходов при УСН прописан в ст. 346.15 НК РФ. "Упрощенцы" учитывают: </w:t>
      </w:r>
    </w:p>
    <w:p w:rsidR="00136AAB" w:rsidRDefault="00136AAB" w:rsidP="00A90292">
      <w:pPr>
        <w:spacing w:line="360" w:lineRule="auto"/>
        <w:ind w:firstLine="709"/>
        <w:jc w:val="both"/>
        <w:rPr>
          <w:sz w:val="28"/>
          <w:szCs w:val="28"/>
        </w:rPr>
      </w:pPr>
      <w:r>
        <w:rPr>
          <w:sz w:val="28"/>
          <w:szCs w:val="28"/>
        </w:rPr>
        <w:t>-</w:t>
      </w:r>
      <w:r w:rsidRPr="00136AAB">
        <w:rPr>
          <w:sz w:val="28"/>
          <w:szCs w:val="28"/>
        </w:rPr>
        <w:t xml:space="preserve"> доходы от реализации, определяемые в соответствии со ст. 249 НК РФ; </w:t>
      </w:r>
    </w:p>
    <w:p w:rsidR="00136AAB" w:rsidRDefault="00136AAB" w:rsidP="00A90292">
      <w:pPr>
        <w:spacing w:line="360" w:lineRule="auto"/>
        <w:ind w:firstLine="709"/>
        <w:jc w:val="both"/>
        <w:rPr>
          <w:sz w:val="28"/>
          <w:szCs w:val="28"/>
        </w:rPr>
      </w:pPr>
      <w:r>
        <w:rPr>
          <w:sz w:val="28"/>
          <w:szCs w:val="28"/>
        </w:rPr>
        <w:t>-</w:t>
      </w:r>
      <w:r w:rsidRPr="00136AAB">
        <w:rPr>
          <w:sz w:val="28"/>
          <w:szCs w:val="28"/>
        </w:rPr>
        <w:t xml:space="preserve"> внереализационные доходы, определяемые согласно ст. 250 НК РФ. </w:t>
      </w:r>
    </w:p>
    <w:p w:rsidR="00136AAB" w:rsidRDefault="00136AAB" w:rsidP="00A90292">
      <w:pPr>
        <w:spacing w:line="360" w:lineRule="auto"/>
        <w:ind w:firstLine="709"/>
        <w:jc w:val="both"/>
        <w:rPr>
          <w:sz w:val="28"/>
          <w:szCs w:val="28"/>
        </w:rPr>
      </w:pPr>
      <w:r w:rsidRPr="00136AAB">
        <w:rPr>
          <w:sz w:val="28"/>
          <w:szCs w:val="28"/>
        </w:rPr>
        <w:t xml:space="preserve">Сформируем расчеты планов прибыли и убытков на ближайшие 2 года при пессимистическом, реалистическом и оптимистическом сценариях (см. Приложение </w:t>
      </w:r>
      <w:r>
        <w:rPr>
          <w:sz w:val="28"/>
          <w:szCs w:val="28"/>
        </w:rPr>
        <w:t>Б</w:t>
      </w:r>
      <w:r w:rsidRPr="00136AAB">
        <w:rPr>
          <w:sz w:val="28"/>
          <w:szCs w:val="28"/>
        </w:rPr>
        <w:t xml:space="preserve">). </w:t>
      </w:r>
    </w:p>
    <w:p w:rsidR="00136AAB" w:rsidRPr="00A90292" w:rsidRDefault="00136AAB" w:rsidP="00A90292">
      <w:pPr>
        <w:spacing w:line="360" w:lineRule="auto"/>
        <w:ind w:firstLine="709"/>
        <w:jc w:val="both"/>
        <w:rPr>
          <w:sz w:val="28"/>
          <w:szCs w:val="28"/>
        </w:rPr>
      </w:pPr>
      <w:r w:rsidRPr="00136AAB">
        <w:rPr>
          <w:sz w:val="28"/>
          <w:szCs w:val="28"/>
        </w:rPr>
        <w:t xml:space="preserve">Также, план движения денежных средств при пессимистическом, реалистическом и оптимистическом сценариях представлен в Приложении </w:t>
      </w:r>
      <w:r>
        <w:rPr>
          <w:sz w:val="28"/>
          <w:szCs w:val="28"/>
        </w:rPr>
        <w:t>В</w:t>
      </w:r>
      <w:r w:rsidRPr="00136AAB">
        <w:rPr>
          <w:sz w:val="28"/>
          <w:szCs w:val="28"/>
        </w:rPr>
        <w:t>.</w:t>
      </w:r>
    </w:p>
    <w:p w:rsidR="00A90292" w:rsidRDefault="00136AAB" w:rsidP="00A90292">
      <w:pPr>
        <w:spacing w:line="360" w:lineRule="auto"/>
        <w:ind w:firstLine="709"/>
        <w:jc w:val="both"/>
        <w:rPr>
          <w:sz w:val="28"/>
          <w:szCs w:val="28"/>
        </w:rPr>
      </w:pPr>
      <w:r w:rsidRPr="00136AAB">
        <w:rPr>
          <w:sz w:val="28"/>
          <w:szCs w:val="28"/>
        </w:rPr>
        <w:t>При расчете бизнес-плана заложена ставка дисконтирования равная 16%, которая будет учитывать стоимость денег в зависимости от того, в какой период они вложены (т.е. стоимость денег, вложенных в проект сегодня, не равны той же сумме, полученной от проекта завтра). Один из наиболее наглядных и важных показателей эффективности является NPV, а именно чистая текущая стоимость компании.</w:t>
      </w:r>
    </w:p>
    <w:p w:rsidR="00136AAB" w:rsidRDefault="00136AAB" w:rsidP="00A90292">
      <w:pPr>
        <w:spacing w:line="360" w:lineRule="auto"/>
        <w:ind w:firstLine="709"/>
        <w:jc w:val="both"/>
        <w:rPr>
          <w:sz w:val="28"/>
          <w:szCs w:val="28"/>
        </w:rPr>
      </w:pPr>
      <w:r w:rsidRPr="00136AAB">
        <w:rPr>
          <w:sz w:val="28"/>
          <w:szCs w:val="28"/>
        </w:rPr>
        <w:t xml:space="preserve">Результаты расчетов NPV по трем сценариям развития событий: пессимистическому, реалистическому и оптимистическому (см. таблицу </w:t>
      </w:r>
      <w:r>
        <w:rPr>
          <w:sz w:val="28"/>
          <w:szCs w:val="28"/>
        </w:rPr>
        <w:t>9</w:t>
      </w:r>
      <w:r w:rsidRPr="00136AA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986"/>
      </w:tblGrid>
      <w:tr w:rsidR="00136AAB" w:rsidRPr="00136AAB" w:rsidTr="00136AAB">
        <w:tc>
          <w:tcPr>
            <w:tcW w:w="7621" w:type="dxa"/>
            <w:shd w:val="clear" w:color="auto" w:fill="auto"/>
          </w:tcPr>
          <w:p w:rsidR="00136AAB" w:rsidRPr="00136AAB" w:rsidRDefault="00136AAB" w:rsidP="00136AAB">
            <w:pPr>
              <w:jc w:val="both"/>
            </w:pPr>
          </w:p>
        </w:tc>
        <w:tc>
          <w:tcPr>
            <w:tcW w:w="1986" w:type="dxa"/>
            <w:shd w:val="clear" w:color="auto" w:fill="auto"/>
          </w:tcPr>
          <w:p w:rsidR="00136AAB" w:rsidRPr="00136AAB" w:rsidRDefault="00136AAB" w:rsidP="00136AAB">
            <w:pPr>
              <w:jc w:val="center"/>
            </w:pPr>
            <w:r w:rsidRPr="00136AAB">
              <w:t>Значение</w:t>
            </w:r>
          </w:p>
        </w:tc>
      </w:tr>
      <w:tr w:rsidR="00136AAB" w:rsidRPr="00136AAB" w:rsidTr="00136AAB">
        <w:tc>
          <w:tcPr>
            <w:tcW w:w="7621" w:type="dxa"/>
            <w:shd w:val="clear" w:color="auto" w:fill="auto"/>
          </w:tcPr>
          <w:p w:rsidR="00136AAB" w:rsidRPr="00136AAB" w:rsidRDefault="00136AAB" w:rsidP="00136AAB">
            <w:pPr>
              <w:jc w:val="both"/>
            </w:pPr>
            <w:r w:rsidRPr="00136AAB">
              <w:t>Чистая приведенная стоимость (NPV)</w:t>
            </w:r>
          </w:p>
        </w:tc>
        <w:tc>
          <w:tcPr>
            <w:tcW w:w="1986" w:type="dxa"/>
            <w:shd w:val="clear" w:color="auto" w:fill="auto"/>
          </w:tcPr>
          <w:p w:rsidR="00136AAB" w:rsidRPr="00136AAB" w:rsidRDefault="00136AAB" w:rsidP="00136AAB">
            <w:pPr>
              <w:jc w:val="center"/>
            </w:pPr>
            <w:r>
              <w:t>1339300</w:t>
            </w:r>
          </w:p>
        </w:tc>
      </w:tr>
      <w:tr w:rsidR="00136AAB" w:rsidRPr="00136AAB" w:rsidTr="00136AAB">
        <w:tc>
          <w:tcPr>
            <w:tcW w:w="7621" w:type="dxa"/>
            <w:shd w:val="clear" w:color="auto" w:fill="auto"/>
          </w:tcPr>
          <w:p w:rsidR="00136AAB" w:rsidRPr="00136AAB" w:rsidRDefault="00136AAB" w:rsidP="00136AAB">
            <w:pPr>
              <w:jc w:val="both"/>
            </w:pPr>
            <w:r w:rsidRPr="00136AAB">
              <w:t>Денежный поток 0 год (CF)</w:t>
            </w:r>
          </w:p>
        </w:tc>
        <w:tc>
          <w:tcPr>
            <w:tcW w:w="1986" w:type="dxa"/>
            <w:shd w:val="clear" w:color="auto" w:fill="auto"/>
          </w:tcPr>
          <w:p w:rsidR="00136AAB" w:rsidRPr="00136AAB" w:rsidRDefault="00136AAB" w:rsidP="00136AAB">
            <w:pPr>
              <w:jc w:val="center"/>
            </w:pPr>
            <w:r>
              <w:t>-800000</w:t>
            </w:r>
          </w:p>
        </w:tc>
      </w:tr>
      <w:tr w:rsidR="00136AAB" w:rsidRPr="00136AAB" w:rsidTr="00136AAB">
        <w:tc>
          <w:tcPr>
            <w:tcW w:w="7621" w:type="dxa"/>
            <w:shd w:val="clear" w:color="auto" w:fill="auto"/>
          </w:tcPr>
          <w:p w:rsidR="00136AAB" w:rsidRPr="00136AAB" w:rsidRDefault="00136AAB" w:rsidP="00136AAB">
            <w:pPr>
              <w:jc w:val="both"/>
            </w:pPr>
            <w:r w:rsidRPr="00136AAB">
              <w:t>Денежный поток 1 год (CF)</w:t>
            </w:r>
          </w:p>
        </w:tc>
        <w:tc>
          <w:tcPr>
            <w:tcW w:w="1986" w:type="dxa"/>
            <w:shd w:val="clear" w:color="auto" w:fill="auto"/>
          </w:tcPr>
          <w:p w:rsidR="00136AAB" w:rsidRPr="00136AAB" w:rsidRDefault="00136AAB" w:rsidP="00136AAB">
            <w:pPr>
              <w:jc w:val="center"/>
            </w:pPr>
            <w:r>
              <w:t>869606</w:t>
            </w:r>
          </w:p>
        </w:tc>
      </w:tr>
      <w:tr w:rsidR="00136AAB" w:rsidRPr="00136AAB" w:rsidTr="00136AAB">
        <w:tc>
          <w:tcPr>
            <w:tcW w:w="7621" w:type="dxa"/>
            <w:shd w:val="clear" w:color="auto" w:fill="auto"/>
          </w:tcPr>
          <w:p w:rsidR="00136AAB" w:rsidRPr="00136AAB" w:rsidRDefault="00136AAB" w:rsidP="00136AAB">
            <w:pPr>
              <w:jc w:val="both"/>
            </w:pPr>
            <w:r w:rsidRPr="00136AAB">
              <w:t>Денежный поток 2 год (CF)</w:t>
            </w:r>
          </w:p>
        </w:tc>
        <w:tc>
          <w:tcPr>
            <w:tcW w:w="1986" w:type="dxa"/>
            <w:shd w:val="clear" w:color="auto" w:fill="auto"/>
          </w:tcPr>
          <w:p w:rsidR="00136AAB" w:rsidRPr="00136AAB" w:rsidRDefault="00136AAB" w:rsidP="00136AAB">
            <w:pPr>
              <w:jc w:val="center"/>
            </w:pPr>
            <w:r>
              <w:t>1869899</w:t>
            </w:r>
          </w:p>
        </w:tc>
      </w:tr>
      <w:tr w:rsidR="00136AAB" w:rsidRPr="00136AAB" w:rsidTr="00136AAB">
        <w:tc>
          <w:tcPr>
            <w:tcW w:w="7621" w:type="dxa"/>
            <w:shd w:val="clear" w:color="auto" w:fill="auto"/>
          </w:tcPr>
          <w:p w:rsidR="00136AAB" w:rsidRPr="00136AAB" w:rsidRDefault="00136AAB" w:rsidP="00136AAB">
            <w:pPr>
              <w:jc w:val="both"/>
            </w:pPr>
            <w:r w:rsidRPr="00136AAB">
              <w:t>Инвестиции (I)</w:t>
            </w:r>
          </w:p>
        </w:tc>
        <w:tc>
          <w:tcPr>
            <w:tcW w:w="1986" w:type="dxa"/>
            <w:shd w:val="clear" w:color="auto" w:fill="auto"/>
          </w:tcPr>
          <w:p w:rsidR="00136AAB" w:rsidRPr="00136AAB" w:rsidRDefault="00136AAB" w:rsidP="00136AAB">
            <w:pPr>
              <w:jc w:val="center"/>
            </w:pPr>
            <w:r>
              <w:t>800000</w:t>
            </w:r>
          </w:p>
        </w:tc>
      </w:tr>
      <w:tr w:rsidR="00136AAB" w:rsidRPr="00136AAB" w:rsidTr="00136AAB">
        <w:tc>
          <w:tcPr>
            <w:tcW w:w="7621" w:type="dxa"/>
            <w:shd w:val="clear" w:color="auto" w:fill="auto"/>
          </w:tcPr>
          <w:p w:rsidR="00136AAB" w:rsidRPr="00136AAB" w:rsidRDefault="00136AAB" w:rsidP="00136AAB">
            <w:pPr>
              <w:jc w:val="both"/>
            </w:pPr>
            <w:r w:rsidRPr="00136AAB">
              <w:t>Чистая приведенная стоимость нарастающим итогом 0 год (NPV)</w:t>
            </w:r>
          </w:p>
        </w:tc>
        <w:tc>
          <w:tcPr>
            <w:tcW w:w="1986" w:type="dxa"/>
            <w:shd w:val="clear" w:color="auto" w:fill="auto"/>
          </w:tcPr>
          <w:p w:rsidR="00136AAB" w:rsidRPr="00136AAB" w:rsidRDefault="00136AAB" w:rsidP="00136AAB">
            <w:pPr>
              <w:jc w:val="center"/>
            </w:pPr>
            <w:r>
              <w:t>-800000</w:t>
            </w:r>
          </w:p>
        </w:tc>
      </w:tr>
      <w:tr w:rsidR="00136AAB" w:rsidRPr="00136AAB" w:rsidTr="00136AAB">
        <w:tc>
          <w:tcPr>
            <w:tcW w:w="7621" w:type="dxa"/>
            <w:shd w:val="clear" w:color="auto" w:fill="auto"/>
          </w:tcPr>
          <w:p w:rsidR="00136AAB" w:rsidRPr="00136AAB" w:rsidRDefault="00136AAB" w:rsidP="00136AAB">
            <w:pPr>
              <w:jc w:val="both"/>
            </w:pPr>
            <w:r w:rsidRPr="00136AAB">
              <w:t>Чистая приведенная стоимость нарастающим итогом 1 год (NPV)</w:t>
            </w:r>
          </w:p>
        </w:tc>
        <w:tc>
          <w:tcPr>
            <w:tcW w:w="1986" w:type="dxa"/>
            <w:shd w:val="clear" w:color="auto" w:fill="auto"/>
          </w:tcPr>
          <w:p w:rsidR="00136AAB" w:rsidRPr="00136AAB" w:rsidRDefault="00136AAB" w:rsidP="00136AAB">
            <w:pPr>
              <w:jc w:val="center"/>
            </w:pPr>
            <w:r>
              <w:t>-50340</w:t>
            </w:r>
          </w:p>
        </w:tc>
      </w:tr>
      <w:tr w:rsidR="00136AAB" w:rsidRPr="00136AAB" w:rsidTr="00136AAB">
        <w:tc>
          <w:tcPr>
            <w:tcW w:w="7621" w:type="dxa"/>
            <w:shd w:val="clear" w:color="auto" w:fill="auto"/>
          </w:tcPr>
          <w:p w:rsidR="00136AAB" w:rsidRPr="00136AAB" w:rsidRDefault="00136AAB" w:rsidP="00136AAB">
            <w:pPr>
              <w:jc w:val="both"/>
            </w:pPr>
            <w:r w:rsidRPr="00136AAB">
              <w:t>Чистая приведенная стоимость нарастающим итогом 2 год (NPV)</w:t>
            </w:r>
          </w:p>
        </w:tc>
        <w:tc>
          <w:tcPr>
            <w:tcW w:w="1986" w:type="dxa"/>
            <w:shd w:val="clear" w:color="auto" w:fill="auto"/>
          </w:tcPr>
          <w:p w:rsidR="00136AAB" w:rsidRPr="00136AAB" w:rsidRDefault="00136AAB" w:rsidP="00136AAB">
            <w:pPr>
              <w:jc w:val="center"/>
            </w:pPr>
            <w:r>
              <w:t>1339300</w:t>
            </w:r>
          </w:p>
        </w:tc>
      </w:tr>
    </w:tbl>
    <w:p w:rsidR="00136AAB" w:rsidRPr="00A90292" w:rsidRDefault="00136AAB" w:rsidP="00A90292">
      <w:pPr>
        <w:spacing w:line="360" w:lineRule="auto"/>
        <w:ind w:firstLine="709"/>
        <w:jc w:val="both"/>
        <w:rPr>
          <w:sz w:val="28"/>
          <w:szCs w:val="28"/>
        </w:rPr>
      </w:pPr>
    </w:p>
    <w:p w:rsidR="002D688E" w:rsidRDefault="00136AAB" w:rsidP="00A90292">
      <w:pPr>
        <w:spacing w:line="360" w:lineRule="auto"/>
        <w:ind w:firstLine="709"/>
        <w:jc w:val="both"/>
        <w:rPr>
          <w:sz w:val="28"/>
          <w:szCs w:val="28"/>
        </w:rPr>
      </w:pPr>
      <w:r w:rsidRPr="00136AAB">
        <w:rPr>
          <w:sz w:val="28"/>
          <w:szCs w:val="28"/>
        </w:rPr>
        <w:t>При реалистическом сценарии реализации проекта NPV приобретает положительное значение после первого года.</w:t>
      </w:r>
    </w:p>
    <w:p w:rsidR="00136AAB" w:rsidRDefault="00136AAB" w:rsidP="00A90292">
      <w:pPr>
        <w:spacing w:line="360" w:lineRule="auto"/>
        <w:ind w:firstLine="709"/>
        <w:jc w:val="both"/>
        <w:rPr>
          <w:sz w:val="28"/>
          <w:szCs w:val="28"/>
        </w:rPr>
      </w:pPr>
      <w:r w:rsidRPr="00136AAB">
        <w:rPr>
          <w:sz w:val="28"/>
          <w:szCs w:val="28"/>
        </w:rPr>
        <w:t xml:space="preserve">Внутренняя норма доходности (IRR) – это ставка дисконтирования, при </w:t>
      </w:r>
      <w:r w:rsidRPr="00136AAB">
        <w:rPr>
          <w:sz w:val="28"/>
          <w:szCs w:val="28"/>
        </w:rPr>
        <w:lastRenderedPageBreak/>
        <w:t>которой чистая приведенная стоимость становится равной нулю [15].</w:t>
      </w:r>
      <w:r>
        <w:rPr>
          <w:sz w:val="28"/>
          <w:szCs w:val="28"/>
        </w:rPr>
        <w:t xml:space="preserve"> В нашем случае она равна 117%.</w:t>
      </w:r>
    </w:p>
    <w:p w:rsidR="00136AAB" w:rsidRDefault="00136AAB" w:rsidP="00A90292">
      <w:pPr>
        <w:spacing w:line="360" w:lineRule="auto"/>
        <w:ind w:firstLine="709"/>
        <w:jc w:val="both"/>
        <w:rPr>
          <w:sz w:val="28"/>
          <w:szCs w:val="28"/>
        </w:rPr>
      </w:pPr>
      <w:r w:rsidRPr="00136AAB">
        <w:rPr>
          <w:sz w:val="28"/>
          <w:szCs w:val="28"/>
        </w:rPr>
        <w:t xml:space="preserve">Внутренняя норма рентабельности превышает ставку дисконтирования равную 16%. Данный фактор обозначает, что влияние каких-либо негативных факторов не повлияет на реализацию проекта и он будет доходным. </w:t>
      </w:r>
    </w:p>
    <w:p w:rsidR="00136AAB" w:rsidRDefault="00136AAB" w:rsidP="00136AAB">
      <w:pPr>
        <w:spacing w:line="360" w:lineRule="auto"/>
        <w:ind w:firstLine="709"/>
        <w:jc w:val="both"/>
        <w:rPr>
          <w:sz w:val="28"/>
          <w:szCs w:val="28"/>
        </w:rPr>
      </w:pPr>
      <w:r w:rsidRPr="00136AAB">
        <w:rPr>
          <w:sz w:val="28"/>
          <w:szCs w:val="28"/>
        </w:rPr>
        <w:t xml:space="preserve">Индекс рентабельности (PI) – это дисконтированная стоимость денежных поступлений от проекта в расчете на рубль инвестиций в данный проект. </w:t>
      </w:r>
      <w:r>
        <w:rPr>
          <w:sz w:val="28"/>
          <w:szCs w:val="28"/>
        </w:rPr>
        <w:t>В нашем случае он равен 2,7.</w:t>
      </w:r>
    </w:p>
    <w:p w:rsidR="00136AAB" w:rsidRDefault="00136AAB" w:rsidP="00136AAB">
      <w:pPr>
        <w:spacing w:line="360" w:lineRule="auto"/>
        <w:ind w:firstLine="709"/>
        <w:jc w:val="both"/>
        <w:rPr>
          <w:sz w:val="28"/>
          <w:szCs w:val="28"/>
        </w:rPr>
      </w:pPr>
      <w:r w:rsidRPr="00136AAB">
        <w:rPr>
          <w:sz w:val="28"/>
          <w:szCs w:val="28"/>
        </w:rPr>
        <w:t>Показатель PI превышает значение единицы, соответственно, проект можно точно считать выгодным для вложения денежных средств.</w:t>
      </w:r>
    </w:p>
    <w:p w:rsidR="00136AAB" w:rsidRDefault="00136AAB" w:rsidP="00136AAB">
      <w:pPr>
        <w:spacing w:line="360" w:lineRule="auto"/>
        <w:ind w:firstLine="709"/>
        <w:jc w:val="both"/>
        <w:rPr>
          <w:sz w:val="28"/>
          <w:szCs w:val="28"/>
        </w:rPr>
      </w:pPr>
      <w:r w:rsidRPr="00136AAB">
        <w:rPr>
          <w:sz w:val="28"/>
          <w:szCs w:val="28"/>
        </w:rPr>
        <w:t>Дисконтированный срок окупаемости (</w:t>
      </w:r>
      <w:proofErr w:type="spellStart"/>
      <w:r w:rsidRPr="00136AAB">
        <w:rPr>
          <w:sz w:val="28"/>
          <w:szCs w:val="28"/>
        </w:rPr>
        <w:t>Discounted</w:t>
      </w:r>
      <w:proofErr w:type="spellEnd"/>
      <w:r w:rsidRPr="00136AAB">
        <w:rPr>
          <w:sz w:val="28"/>
          <w:szCs w:val="28"/>
        </w:rPr>
        <w:t xml:space="preserve"> </w:t>
      </w:r>
      <w:proofErr w:type="spellStart"/>
      <w:r w:rsidRPr="00136AAB">
        <w:rPr>
          <w:sz w:val="28"/>
          <w:szCs w:val="28"/>
        </w:rPr>
        <w:t>payback</w:t>
      </w:r>
      <w:proofErr w:type="spellEnd"/>
      <w:r w:rsidRPr="00136AAB">
        <w:rPr>
          <w:sz w:val="28"/>
          <w:szCs w:val="28"/>
        </w:rPr>
        <w:t xml:space="preserve"> </w:t>
      </w:r>
      <w:proofErr w:type="spellStart"/>
      <w:r w:rsidRPr="00136AAB">
        <w:rPr>
          <w:sz w:val="28"/>
          <w:szCs w:val="28"/>
        </w:rPr>
        <w:t>period</w:t>
      </w:r>
      <w:proofErr w:type="spellEnd"/>
      <w:r w:rsidRPr="00136AAB">
        <w:rPr>
          <w:sz w:val="28"/>
          <w:szCs w:val="28"/>
        </w:rPr>
        <w:t>, DPP) – срок окупаемости вложенных в проект средств с учетом дисконтирования</w:t>
      </w:r>
      <w:r>
        <w:rPr>
          <w:sz w:val="28"/>
          <w:szCs w:val="28"/>
        </w:rPr>
        <w:t>.</w:t>
      </w:r>
      <w:r w:rsidRPr="00136AAB">
        <w:rPr>
          <w:sz w:val="28"/>
          <w:szCs w:val="28"/>
        </w:rPr>
        <w:t xml:space="preserve"> </w:t>
      </w:r>
      <w:r>
        <w:rPr>
          <w:sz w:val="28"/>
          <w:szCs w:val="28"/>
        </w:rPr>
        <w:t>В нашем случае он равен 12,4 месяца.</w:t>
      </w:r>
    </w:p>
    <w:p w:rsidR="00136AAB" w:rsidRDefault="00136AAB" w:rsidP="00136AAB">
      <w:pPr>
        <w:spacing w:line="360" w:lineRule="auto"/>
        <w:ind w:firstLine="709"/>
        <w:jc w:val="both"/>
        <w:rPr>
          <w:sz w:val="28"/>
          <w:szCs w:val="28"/>
        </w:rPr>
      </w:pPr>
      <w:r>
        <w:rPr>
          <w:sz w:val="28"/>
          <w:szCs w:val="28"/>
        </w:rPr>
        <w:t>Таким образом, проект является эффективным.</w:t>
      </w:r>
    </w:p>
    <w:p w:rsidR="00136AAB" w:rsidRDefault="00136AAB" w:rsidP="00136AAB">
      <w:pPr>
        <w:spacing w:line="360" w:lineRule="auto"/>
        <w:ind w:firstLine="709"/>
        <w:jc w:val="both"/>
        <w:rPr>
          <w:sz w:val="28"/>
          <w:szCs w:val="28"/>
        </w:rPr>
      </w:pPr>
    </w:p>
    <w:p w:rsidR="00202085" w:rsidRDefault="00202085" w:rsidP="00202085">
      <w:pPr>
        <w:pStyle w:val="1"/>
        <w:spacing w:before="0" w:after="0" w:line="360" w:lineRule="auto"/>
        <w:ind w:firstLine="709"/>
        <w:rPr>
          <w:rFonts w:ascii="Times New Roman" w:hAnsi="Times New Roman"/>
          <w:sz w:val="28"/>
          <w:szCs w:val="28"/>
        </w:rPr>
      </w:pPr>
      <w:bookmarkStart w:id="18" w:name="_Toc87607926"/>
      <w:r w:rsidRPr="00202085">
        <w:rPr>
          <w:rFonts w:ascii="Times New Roman" w:hAnsi="Times New Roman"/>
          <w:sz w:val="28"/>
          <w:szCs w:val="28"/>
        </w:rPr>
        <w:t>2.10 Потенциальные риски</w:t>
      </w:r>
      <w:bookmarkEnd w:id="18"/>
      <w:r w:rsidRPr="00202085">
        <w:rPr>
          <w:rFonts w:ascii="Times New Roman" w:hAnsi="Times New Roman"/>
          <w:sz w:val="28"/>
          <w:szCs w:val="28"/>
        </w:rPr>
        <w:t xml:space="preserve">      </w:t>
      </w:r>
    </w:p>
    <w:p w:rsidR="002D688E" w:rsidRPr="00A90292" w:rsidRDefault="002D688E" w:rsidP="00A90292">
      <w:pPr>
        <w:spacing w:line="360" w:lineRule="auto"/>
        <w:ind w:firstLine="709"/>
        <w:jc w:val="both"/>
        <w:rPr>
          <w:sz w:val="28"/>
          <w:szCs w:val="28"/>
        </w:rPr>
      </w:pPr>
    </w:p>
    <w:p w:rsidR="00A90292" w:rsidRDefault="00A90292" w:rsidP="00A90292">
      <w:pPr>
        <w:spacing w:line="360" w:lineRule="auto"/>
        <w:ind w:firstLine="709"/>
        <w:jc w:val="both"/>
        <w:rPr>
          <w:sz w:val="28"/>
          <w:szCs w:val="28"/>
        </w:rPr>
      </w:pPr>
      <w:r w:rsidRPr="00A90292">
        <w:rPr>
          <w:sz w:val="28"/>
          <w:szCs w:val="28"/>
        </w:rPr>
        <w:t xml:space="preserve">На данный момент имеет место несколько основных методик проведения анализа рисков, такие как анализ влияния отдельных выбранных параметров (анализ чувствительности), анализ влияния совокупности параметров (сценарный анализ) и составление карты рисков. </w:t>
      </w:r>
    </w:p>
    <w:p w:rsidR="00A90292" w:rsidRDefault="00A90292" w:rsidP="00A90292">
      <w:pPr>
        <w:spacing w:line="360" w:lineRule="auto"/>
        <w:ind w:firstLine="709"/>
        <w:jc w:val="both"/>
        <w:rPr>
          <w:sz w:val="28"/>
          <w:szCs w:val="28"/>
        </w:rPr>
      </w:pPr>
      <w:r w:rsidRPr="00A90292">
        <w:rPr>
          <w:sz w:val="28"/>
          <w:szCs w:val="28"/>
        </w:rPr>
        <w:t xml:space="preserve">Анализ чувствительности является хорошим показателем возможных рисков, но основным его минусом является то, что анализируется влияние всего одного из ряда факторов, однако на практике обычно меняются сразу несколько разных показателей [16]. Дать оценку подобной ситуации и скорректировать чистую приведенную стоимость проекта на величину риска помогает сценарный анализ. </w:t>
      </w:r>
    </w:p>
    <w:p w:rsidR="00A90292" w:rsidRDefault="00A90292" w:rsidP="00A90292">
      <w:pPr>
        <w:spacing w:line="360" w:lineRule="auto"/>
        <w:ind w:firstLine="709"/>
        <w:jc w:val="both"/>
        <w:rPr>
          <w:sz w:val="28"/>
          <w:szCs w:val="28"/>
        </w:rPr>
      </w:pPr>
      <w:r w:rsidRPr="00A90292">
        <w:rPr>
          <w:sz w:val="28"/>
          <w:szCs w:val="28"/>
        </w:rPr>
        <w:t>Для исследования рисков секонд-хенда элитных аксессуаров «</w:t>
      </w:r>
      <w:proofErr w:type="spellStart"/>
      <w:r w:rsidRPr="00A90292">
        <w:rPr>
          <w:sz w:val="28"/>
          <w:szCs w:val="28"/>
        </w:rPr>
        <w:t>Second</w:t>
      </w:r>
      <w:proofErr w:type="spellEnd"/>
      <w:r w:rsidRPr="00A90292">
        <w:rPr>
          <w:sz w:val="28"/>
          <w:szCs w:val="28"/>
        </w:rPr>
        <w:t xml:space="preserve"> </w:t>
      </w:r>
      <w:proofErr w:type="spellStart"/>
      <w:r w:rsidRPr="00A90292">
        <w:rPr>
          <w:sz w:val="28"/>
          <w:szCs w:val="28"/>
        </w:rPr>
        <w:t>life</w:t>
      </w:r>
      <w:proofErr w:type="spellEnd"/>
      <w:r w:rsidRPr="00A90292">
        <w:rPr>
          <w:sz w:val="28"/>
          <w:szCs w:val="28"/>
        </w:rPr>
        <w:t xml:space="preserve"> </w:t>
      </w:r>
      <w:proofErr w:type="spellStart"/>
      <w:r w:rsidRPr="00A90292">
        <w:rPr>
          <w:sz w:val="28"/>
          <w:szCs w:val="28"/>
        </w:rPr>
        <w:t>brand</w:t>
      </w:r>
      <w:proofErr w:type="spellEnd"/>
      <w:r w:rsidRPr="00A90292">
        <w:rPr>
          <w:sz w:val="28"/>
          <w:szCs w:val="28"/>
        </w:rPr>
        <w:t xml:space="preserve">» был произведен сценарный анализ, а именно рассматривались три сценария развития проекта: пессимистический, оптимистический и </w:t>
      </w:r>
      <w:r w:rsidRPr="00A90292">
        <w:rPr>
          <w:sz w:val="28"/>
          <w:szCs w:val="28"/>
        </w:rPr>
        <w:lastRenderedPageBreak/>
        <w:t xml:space="preserve">реалистический. В каждом сценарии присутствует изменение выручки магазина в связи с изменением спроса на продукцию [17]. По полученным данным производится финансовая модель проекта и определяются ожидаемые значения чистой приведенной стоимости, дисконтированного срока окупаемости, внутренней нормы и индекса рентабельности проекта. </w:t>
      </w:r>
    </w:p>
    <w:p w:rsidR="00202085" w:rsidRDefault="00466AA6" w:rsidP="00136AAB">
      <w:pPr>
        <w:pStyle w:val="1"/>
        <w:spacing w:before="0" w:after="0" w:line="360" w:lineRule="auto"/>
        <w:ind w:firstLine="709"/>
        <w:jc w:val="center"/>
        <w:rPr>
          <w:rFonts w:ascii="Times New Roman" w:hAnsi="Times New Roman"/>
          <w:sz w:val="28"/>
          <w:szCs w:val="28"/>
        </w:rPr>
      </w:pPr>
      <w:r>
        <w:rPr>
          <w:rFonts w:ascii="Times New Roman" w:hAnsi="Times New Roman"/>
          <w:sz w:val="28"/>
          <w:szCs w:val="28"/>
        </w:rPr>
        <w:br w:type="page"/>
      </w:r>
      <w:bookmarkStart w:id="19" w:name="_Toc87607927"/>
      <w:r w:rsidR="00202085" w:rsidRPr="00202085">
        <w:rPr>
          <w:rFonts w:ascii="Times New Roman" w:hAnsi="Times New Roman"/>
          <w:sz w:val="28"/>
          <w:szCs w:val="28"/>
        </w:rPr>
        <w:lastRenderedPageBreak/>
        <w:t>ЗАКЛЮЧЕНИЕ</w:t>
      </w:r>
      <w:bookmarkEnd w:id="19"/>
    </w:p>
    <w:p w:rsidR="00136AAB" w:rsidRPr="00136AAB" w:rsidRDefault="00136AAB" w:rsidP="00136AAB">
      <w:pPr>
        <w:spacing w:line="360" w:lineRule="auto"/>
        <w:ind w:firstLine="709"/>
        <w:jc w:val="both"/>
        <w:rPr>
          <w:sz w:val="28"/>
          <w:szCs w:val="28"/>
        </w:rPr>
      </w:pPr>
    </w:p>
    <w:p w:rsidR="00136AAB" w:rsidRDefault="00136AAB" w:rsidP="00136AAB">
      <w:pPr>
        <w:spacing w:line="360" w:lineRule="auto"/>
        <w:ind w:firstLine="709"/>
        <w:jc w:val="both"/>
        <w:rPr>
          <w:sz w:val="28"/>
          <w:szCs w:val="28"/>
        </w:rPr>
      </w:pPr>
      <w:r w:rsidRPr="00136AAB">
        <w:rPr>
          <w:sz w:val="28"/>
          <w:szCs w:val="28"/>
        </w:rPr>
        <w:t>В ходе написания работы была достигнута основная цель – разработан бизнес-план открытия секонд</w:t>
      </w:r>
      <w:r>
        <w:rPr>
          <w:sz w:val="28"/>
          <w:szCs w:val="28"/>
        </w:rPr>
        <w:t>-</w:t>
      </w:r>
      <w:r w:rsidRPr="00136AAB">
        <w:rPr>
          <w:sz w:val="28"/>
          <w:szCs w:val="28"/>
        </w:rPr>
        <w:t>хенда аксессуаров «</w:t>
      </w:r>
      <w:proofErr w:type="spellStart"/>
      <w:r w:rsidRPr="00136AAB">
        <w:rPr>
          <w:sz w:val="28"/>
          <w:szCs w:val="28"/>
        </w:rPr>
        <w:t>Second</w:t>
      </w:r>
      <w:proofErr w:type="spellEnd"/>
      <w:r w:rsidRPr="00136AAB">
        <w:rPr>
          <w:sz w:val="28"/>
          <w:szCs w:val="28"/>
        </w:rPr>
        <w:t xml:space="preserve"> </w:t>
      </w:r>
      <w:proofErr w:type="spellStart"/>
      <w:r w:rsidRPr="00136AAB">
        <w:rPr>
          <w:sz w:val="28"/>
          <w:szCs w:val="28"/>
        </w:rPr>
        <w:t>life</w:t>
      </w:r>
      <w:proofErr w:type="spellEnd"/>
      <w:r w:rsidRPr="00136AAB">
        <w:rPr>
          <w:sz w:val="28"/>
          <w:szCs w:val="28"/>
        </w:rPr>
        <w:t xml:space="preserve"> </w:t>
      </w:r>
      <w:proofErr w:type="spellStart"/>
      <w:r w:rsidRPr="00136AAB">
        <w:rPr>
          <w:sz w:val="28"/>
          <w:szCs w:val="28"/>
        </w:rPr>
        <w:t>brand</w:t>
      </w:r>
      <w:proofErr w:type="spellEnd"/>
      <w:r w:rsidRPr="00136AAB">
        <w:rPr>
          <w:sz w:val="28"/>
          <w:szCs w:val="28"/>
        </w:rPr>
        <w:t xml:space="preserve">». Также, была оправдана важность и нужность разработки бизнес-плана, так как он, как стратегический инструмент, показывает полное представление о финансовом состоянии организации, анализе рынка и его сегментах, рыночном окне, который не занят конкурентами, возможных рисках и эффективности проекта. </w:t>
      </w:r>
    </w:p>
    <w:p w:rsidR="00136AAB" w:rsidRDefault="00136AAB" w:rsidP="00136AAB">
      <w:pPr>
        <w:spacing w:line="360" w:lineRule="auto"/>
        <w:ind w:firstLine="709"/>
        <w:jc w:val="both"/>
        <w:rPr>
          <w:sz w:val="28"/>
          <w:szCs w:val="28"/>
        </w:rPr>
      </w:pPr>
      <w:r w:rsidRPr="00136AAB">
        <w:rPr>
          <w:sz w:val="28"/>
          <w:szCs w:val="28"/>
        </w:rPr>
        <w:t xml:space="preserve">Для реализации проекта был взят кредит под 16% годовых сроком на два года в </w:t>
      </w:r>
      <w:proofErr w:type="spellStart"/>
      <w:r w:rsidRPr="00136AAB">
        <w:rPr>
          <w:sz w:val="28"/>
          <w:szCs w:val="28"/>
        </w:rPr>
        <w:t>СберБанке</w:t>
      </w:r>
      <w:proofErr w:type="spellEnd"/>
      <w:r w:rsidRPr="00136AAB">
        <w:rPr>
          <w:sz w:val="28"/>
          <w:szCs w:val="28"/>
        </w:rPr>
        <w:t xml:space="preserve">. Общая сумма инвестиций – 800 тыс. руб. </w:t>
      </w:r>
    </w:p>
    <w:p w:rsidR="00136AAB" w:rsidRDefault="00136AAB" w:rsidP="00136AAB">
      <w:pPr>
        <w:spacing w:line="360" w:lineRule="auto"/>
        <w:ind w:firstLine="709"/>
        <w:jc w:val="both"/>
        <w:rPr>
          <w:sz w:val="28"/>
          <w:szCs w:val="28"/>
        </w:rPr>
      </w:pPr>
      <w:r w:rsidRPr="00136AAB">
        <w:rPr>
          <w:sz w:val="28"/>
          <w:szCs w:val="28"/>
        </w:rPr>
        <w:t xml:space="preserve">Подробное изучение рынка, развивающихся и популярных тенденций в мире розничной торговли, позволили выявить хороший спрос населения на предоставляемую продукцию. Магазин имеет преимущества в сравнении с конкурентами, а именно: хорошее месторасположение, гибкая и недорогая ценовая политика, высокое качество продаваемого товара, высокий ассортимент брендов мирового уровня, и несомненно уютную и теплую обстановку. </w:t>
      </w:r>
    </w:p>
    <w:p w:rsidR="00136AAB" w:rsidRDefault="00136AAB" w:rsidP="00136AAB">
      <w:pPr>
        <w:spacing w:line="360" w:lineRule="auto"/>
        <w:ind w:firstLine="709"/>
        <w:jc w:val="both"/>
        <w:rPr>
          <w:sz w:val="28"/>
          <w:szCs w:val="28"/>
        </w:rPr>
      </w:pPr>
      <w:r w:rsidRPr="00136AAB">
        <w:rPr>
          <w:sz w:val="28"/>
          <w:szCs w:val="28"/>
        </w:rPr>
        <w:t xml:space="preserve">Финансовая оценка проекта отражена в двух основных отчетах: отчете о прибыли и убытках и плане движения денежных средств. Дисконтированный срок окупаемости проекта составил 1 год и 1 месяц при реалистичном сценарии. Также были рассчитаны основные показатели инвестиционной привлекательности проекта, а именно NPV, IRR, а также PI, которые доказали свою привлекательность для инвесторов. </w:t>
      </w:r>
    </w:p>
    <w:p w:rsidR="00136AAB" w:rsidRDefault="00136AAB" w:rsidP="00136AAB">
      <w:pPr>
        <w:spacing w:line="360" w:lineRule="auto"/>
        <w:ind w:firstLine="709"/>
        <w:jc w:val="both"/>
        <w:rPr>
          <w:sz w:val="28"/>
          <w:szCs w:val="28"/>
        </w:rPr>
      </w:pPr>
      <w:r w:rsidRPr="00136AAB">
        <w:rPr>
          <w:sz w:val="28"/>
          <w:szCs w:val="28"/>
        </w:rPr>
        <w:t>По результатам проведенной финансовой оценки было выявлено, что проект является экономически эффективным.</w:t>
      </w:r>
    </w:p>
    <w:p w:rsidR="00136AAB" w:rsidRDefault="00136AAB" w:rsidP="00136AAB">
      <w:pPr>
        <w:spacing w:line="360" w:lineRule="auto"/>
        <w:ind w:firstLine="709"/>
        <w:jc w:val="both"/>
        <w:rPr>
          <w:sz w:val="28"/>
          <w:szCs w:val="28"/>
        </w:rPr>
      </w:pPr>
    </w:p>
    <w:p w:rsidR="00136AAB" w:rsidRPr="00136AAB" w:rsidRDefault="00136AAB" w:rsidP="00136AAB">
      <w:pPr>
        <w:spacing w:line="360" w:lineRule="auto"/>
        <w:ind w:firstLine="709"/>
        <w:jc w:val="both"/>
        <w:rPr>
          <w:sz w:val="28"/>
          <w:szCs w:val="28"/>
        </w:rPr>
      </w:pPr>
    </w:p>
    <w:p w:rsidR="00202085" w:rsidRDefault="00136AAB" w:rsidP="00136AAB">
      <w:pPr>
        <w:pStyle w:val="1"/>
        <w:spacing w:before="0" w:after="0" w:line="360" w:lineRule="auto"/>
        <w:ind w:firstLine="709"/>
        <w:jc w:val="center"/>
        <w:rPr>
          <w:rFonts w:ascii="Times New Roman" w:hAnsi="Times New Roman"/>
          <w:sz w:val="28"/>
          <w:szCs w:val="28"/>
        </w:rPr>
      </w:pPr>
      <w:r>
        <w:rPr>
          <w:rFonts w:ascii="Times New Roman" w:hAnsi="Times New Roman"/>
          <w:sz w:val="28"/>
          <w:szCs w:val="28"/>
        </w:rPr>
        <w:br w:type="page"/>
      </w:r>
      <w:bookmarkStart w:id="20" w:name="_Toc87607928"/>
      <w:r w:rsidR="00202085" w:rsidRPr="00202085">
        <w:rPr>
          <w:rFonts w:ascii="Times New Roman" w:hAnsi="Times New Roman"/>
          <w:sz w:val="28"/>
          <w:szCs w:val="28"/>
        </w:rPr>
        <w:lastRenderedPageBreak/>
        <w:t>СПИСОК ИСПОЛЬЗОВАННЫХ ИСТОЧНИКОВ</w:t>
      </w:r>
      <w:bookmarkEnd w:id="20"/>
    </w:p>
    <w:p w:rsidR="00136AAB" w:rsidRDefault="00136AAB" w:rsidP="00136AAB"/>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Налоговый кодекс Российской Федерации [Электронный ресурс</w:t>
      </w:r>
      <w:proofErr w:type="gramStart"/>
      <w:r w:rsidRPr="00136AAB">
        <w:rPr>
          <w:rFonts w:eastAsia="Times New Roman"/>
          <w:kern w:val="0"/>
          <w:sz w:val="28"/>
          <w:szCs w:val="28"/>
          <w:lang w:eastAsia="ru-RU"/>
        </w:rPr>
        <w:t>] :</w:t>
      </w:r>
      <w:proofErr w:type="gramEnd"/>
      <w:r w:rsidRPr="00136AAB">
        <w:rPr>
          <w:rFonts w:eastAsia="Times New Roman"/>
          <w:kern w:val="0"/>
          <w:sz w:val="28"/>
          <w:szCs w:val="28"/>
          <w:lang w:eastAsia="ru-RU"/>
        </w:rPr>
        <w:t xml:space="preserve"> (часть первая) от 31 июля 1998 г.. № 146-</w:t>
      </w:r>
      <w:proofErr w:type="gramStart"/>
      <w:r w:rsidRPr="00136AAB">
        <w:rPr>
          <w:rFonts w:eastAsia="Times New Roman"/>
          <w:kern w:val="0"/>
          <w:sz w:val="28"/>
          <w:szCs w:val="28"/>
          <w:lang w:eastAsia="ru-RU"/>
        </w:rPr>
        <w:t>ФЗ  (</w:t>
      </w:r>
      <w:proofErr w:type="gramEnd"/>
      <w:r w:rsidRPr="00136AAB">
        <w:rPr>
          <w:rFonts w:eastAsia="Times New Roman"/>
          <w:kern w:val="0"/>
          <w:sz w:val="28"/>
          <w:szCs w:val="28"/>
          <w:lang w:eastAsia="ru-RU"/>
        </w:rPr>
        <w:t xml:space="preserve">ред. от 4 марта 2013 г.). – Доступ из </w:t>
      </w:r>
      <w:proofErr w:type="gramStart"/>
      <w:r w:rsidRPr="00136AAB">
        <w:rPr>
          <w:rFonts w:eastAsia="Times New Roman"/>
          <w:kern w:val="0"/>
          <w:sz w:val="28"/>
          <w:szCs w:val="28"/>
          <w:lang w:eastAsia="ru-RU"/>
        </w:rPr>
        <w:t>справ.-</w:t>
      </w:r>
      <w:proofErr w:type="gramEnd"/>
      <w:r w:rsidRPr="00136AAB">
        <w:rPr>
          <w:rFonts w:eastAsia="Times New Roman"/>
          <w:kern w:val="0"/>
          <w:sz w:val="28"/>
          <w:szCs w:val="28"/>
          <w:lang w:eastAsia="ru-RU"/>
        </w:rPr>
        <w:t xml:space="preserve"> правовой системы «КонсультантПлюс».</w:t>
      </w:r>
    </w:p>
    <w:p w:rsidR="00136AAB" w:rsidRPr="00987136" w:rsidRDefault="00136AAB" w:rsidP="00FD1307">
      <w:pPr>
        <w:widowControl/>
        <w:numPr>
          <w:ilvl w:val="0"/>
          <w:numId w:val="6"/>
        </w:numPr>
        <w:suppressAutoHyphens w:val="0"/>
        <w:spacing w:line="360" w:lineRule="auto"/>
        <w:ind w:left="0" w:firstLine="720"/>
        <w:jc w:val="both"/>
        <w:rPr>
          <w:rFonts w:eastAsia="Times New Roman"/>
          <w:kern w:val="0"/>
          <w:sz w:val="28"/>
          <w:szCs w:val="28"/>
          <w:lang w:eastAsia="ru-RU"/>
        </w:rPr>
      </w:pPr>
      <w:r w:rsidRPr="00987136">
        <w:rPr>
          <w:rFonts w:eastAsia="Times New Roman"/>
          <w:kern w:val="0"/>
          <w:sz w:val="28"/>
          <w:szCs w:val="28"/>
          <w:lang w:eastAsia="ru-RU"/>
        </w:rPr>
        <w:t xml:space="preserve">Гражданский кодекс Российской Феде рации. Ч.1 [Электронный ресурс]: </w:t>
      </w:r>
      <w:proofErr w:type="spellStart"/>
      <w:r w:rsidRPr="00987136">
        <w:rPr>
          <w:rFonts w:eastAsia="Times New Roman"/>
          <w:kern w:val="0"/>
          <w:sz w:val="28"/>
          <w:szCs w:val="28"/>
          <w:lang w:eastAsia="ru-RU"/>
        </w:rPr>
        <w:t>федер</w:t>
      </w:r>
      <w:proofErr w:type="spellEnd"/>
      <w:r w:rsidRPr="00987136">
        <w:rPr>
          <w:rFonts w:eastAsia="Times New Roman"/>
          <w:kern w:val="0"/>
          <w:sz w:val="28"/>
          <w:szCs w:val="28"/>
          <w:lang w:eastAsia="ru-RU"/>
        </w:rPr>
        <w:t xml:space="preserve">. закон от 30.11.1994 </w:t>
      </w:r>
      <w:proofErr w:type="spellStart"/>
      <w:r w:rsidRPr="00987136">
        <w:rPr>
          <w:rFonts w:eastAsia="Times New Roman"/>
          <w:kern w:val="0"/>
          <w:sz w:val="28"/>
          <w:szCs w:val="28"/>
          <w:lang w:eastAsia="ru-RU"/>
        </w:rPr>
        <w:t>No</w:t>
      </w:r>
      <w:proofErr w:type="spellEnd"/>
      <w:r w:rsidRPr="00987136">
        <w:rPr>
          <w:rFonts w:eastAsia="Times New Roman"/>
          <w:kern w:val="0"/>
          <w:sz w:val="28"/>
          <w:szCs w:val="28"/>
          <w:lang w:eastAsia="ru-RU"/>
        </w:rPr>
        <w:t xml:space="preserve"> 51 - ФЗ (ред. от 31.12.2015). </w:t>
      </w:r>
      <w:proofErr w:type="gramStart"/>
      <w:r w:rsidRPr="00987136">
        <w:rPr>
          <w:rFonts w:eastAsia="Times New Roman"/>
          <w:kern w:val="0"/>
          <w:sz w:val="28"/>
          <w:szCs w:val="28"/>
          <w:lang w:eastAsia="ru-RU"/>
        </w:rPr>
        <w:t>СПС  КонсультантПлюс</w:t>
      </w:r>
      <w:proofErr w:type="gramEnd"/>
      <w:r w:rsidRPr="00987136">
        <w:rPr>
          <w:rFonts w:eastAsia="Times New Roman"/>
          <w:kern w:val="0"/>
          <w:sz w:val="28"/>
          <w:szCs w:val="28"/>
          <w:lang w:eastAsia="ru-RU"/>
        </w:rPr>
        <w:t xml:space="preserve">. </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Арзуманова, Т.И. Экономика организации: Учебник / Т.И. Арзуманова, М.Ш. Мачабели. - М.: Дашков и К, 2016. - 240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Барышникова, Н.А. Экономика организации: Учебное пособие для СПО / Н.А. Барышникова, Т.А. </w:t>
      </w:r>
      <w:proofErr w:type="spellStart"/>
      <w:r w:rsidRPr="00136AAB">
        <w:rPr>
          <w:rFonts w:eastAsia="Times New Roman"/>
          <w:kern w:val="0"/>
          <w:sz w:val="28"/>
          <w:szCs w:val="28"/>
          <w:lang w:eastAsia="ru-RU"/>
        </w:rPr>
        <w:t>Матеуш</w:t>
      </w:r>
      <w:proofErr w:type="spellEnd"/>
      <w:r w:rsidRPr="00136AAB">
        <w:rPr>
          <w:rFonts w:eastAsia="Times New Roman"/>
          <w:kern w:val="0"/>
          <w:sz w:val="28"/>
          <w:szCs w:val="28"/>
          <w:lang w:eastAsia="ru-RU"/>
        </w:rPr>
        <w:t xml:space="preserve">, М.Г. Миронов. - Люберцы: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2016. - 191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Баскакова, О.В. Экономика предприятия (организации): Учебник / О.В. Баскакова, Л.Ф. Сейко. - М.: Дашков и К, 2015. - 372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Борисов, Е. Ф.   Основы </w:t>
      </w:r>
      <w:proofErr w:type="gramStart"/>
      <w:r w:rsidRPr="00136AAB">
        <w:rPr>
          <w:rFonts w:eastAsia="Times New Roman"/>
          <w:kern w:val="0"/>
          <w:sz w:val="28"/>
          <w:szCs w:val="28"/>
          <w:lang w:eastAsia="ru-RU"/>
        </w:rPr>
        <w:t>экономики :</w:t>
      </w:r>
      <w:proofErr w:type="gramEnd"/>
      <w:r w:rsidRPr="00136AAB">
        <w:rPr>
          <w:rFonts w:eastAsia="Times New Roman"/>
          <w:kern w:val="0"/>
          <w:sz w:val="28"/>
          <w:szCs w:val="28"/>
          <w:lang w:eastAsia="ru-RU"/>
        </w:rPr>
        <w:t xml:space="preserve"> учебник и практикум для СПО / Е. Ф. Борисов. — 7-е изд., </w:t>
      </w:r>
      <w:proofErr w:type="spellStart"/>
      <w:r w:rsidRPr="00136AAB">
        <w:rPr>
          <w:rFonts w:eastAsia="Times New Roman"/>
          <w:kern w:val="0"/>
          <w:sz w:val="28"/>
          <w:szCs w:val="28"/>
          <w:lang w:eastAsia="ru-RU"/>
        </w:rPr>
        <w:t>перераб</w:t>
      </w:r>
      <w:proofErr w:type="spellEnd"/>
      <w:r w:rsidRPr="00136AAB">
        <w:rPr>
          <w:rFonts w:eastAsia="Times New Roman"/>
          <w:kern w:val="0"/>
          <w:sz w:val="28"/>
          <w:szCs w:val="28"/>
          <w:lang w:eastAsia="ru-RU"/>
        </w:rPr>
        <w:t xml:space="preserve">. и доп.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383 с.  ЭБС </w:t>
      </w:r>
      <w:proofErr w:type="spellStart"/>
      <w:r w:rsidRPr="00136AAB">
        <w:rPr>
          <w:rFonts w:eastAsia="Times New Roman"/>
          <w:kern w:val="0"/>
          <w:sz w:val="28"/>
          <w:szCs w:val="28"/>
          <w:lang w:eastAsia="ru-RU"/>
        </w:rPr>
        <w:t>Юрайт</w:t>
      </w:r>
      <w:proofErr w:type="spellEnd"/>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Экономика организации (предприятия) (для СПО</w:t>
      </w:r>
      <w:proofErr w:type="gramStart"/>
      <w:r w:rsidRPr="00136AAB">
        <w:rPr>
          <w:rFonts w:eastAsia="Times New Roman"/>
          <w:kern w:val="0"/>
          <w:sz w:val="28"/>
          <w:szCs w:val="28"/>
          <w:lang w:eastAsia="ru-RU"/>
        </w:rPr>
        <w:t>).Учебник</w:t>
      </w:r>
      <w:proofErr w:type="gramEnd"/>
      <w:r w:rsidRPr="00136AAB">
        <w:rPr>
          <w:rFonts w:eastAsia="Times New Roman"/>
          <w:kern w:val="0"/>
          <w:sz w:val="28"/>
          <w:szCs w:val="28"/>
          <w:lang w:eastAsia="ru-RU"/>
        </w:rPr>
        <w:t xml:space="preserve"> : учебник / В.Д. Грибов, В.П. Грузинов, В.А. Кузьменко. — </w:t>
      </w:r>
      <w:proofErr w:type="gramStart"/>
      <w:r w:rsidRPr="00136AAB">
        <w:rPr>
          <w:rFonts w:eastAsia="Times New Roman"/>
          <w:kern w:val="0"/>
          <w:sz w:val="28"/>
          <w:szCs w:val="28"/>
          <w:lang w:eastAsia="ru-RU"/>
        </w:rPr>
        <w:t>Москва :</w:t>
      </w:r>
      <w:proofErr w:type="gramEnd"/>
      <w:r w:rsidRPr="00136AAB">
        <w:rPr>
          <w:rFonts w:eastAsia="Times New Roman"/>
          <w:kern w:val="0"/>
          <w:sz w:val="28"/>
          <w:szCs w:val="28"/>
          <w:lang w:eastAsia="ru-RU"/>
        </w:rPr>
        <w:t xml:space="preserve"> </w:t>
      </w:r>
      <w:proofErr w:type="spellStart"/>
      <w:r w:rsidRPr="00136AAB">
        <w:rPr>
          <w:rFonts w:eastAsia="Times New Roman"/>
          <w:kern w:val="0"/>
          <w:sz w:val="28"/>
          <w:szCs w:val="28"/>
          <w:lang w:eastAsia="ru-RU"/>
        </w:rPr>
        <w:t>КноРус</w:t>
      </w:r>
      <w:proofErr w:type="spellEnd"/>
      <w:r w:rsidRPr="00136AAB">
        <w:rPr>
          <w:rFonts w:eastAsia="Times New Roman"/>
          <w:kern w:val="0"/>
          <w:sz w:val="28"/>
          <w:szCs w:val="28"/>
          <w:lang w:eastAsia="ru-RU"/>
        </w:rPr>
        <w:t>, 2018. — 408 с.</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Грибов, В. Д.   Основы управленческой </w:t>
      </w:r>
      <w:proofErr w:type="gramStart"/>
      <w:r w:rsidRPr="00136AAB">
        <w:rPr>
          <w:rFonts w:eastAsia="Times New Roman"/>
          <w:kern w:val="0"/>
          <w:sz w:val="28"/>
          <w:szCs w:val="28"/>
          <w:lang w:eastAsia="ru-RU"/>
        </w:rPr>
        <w:t>деятельности :</w:t>
      </w:r>
      <w:proofErr w:type="gramEnd"/>
      <w:r w:rsidRPr="00136AAB">
        <w:rPr>
          <w:rFonts w:eastAsia="Times New Roman"/>
          <w:kern w:val="0"/>
          <w:sz w:val="28"/>
          <w:szCs w:val="28"/>
          <w:lang w:eastAsia="ru-RU"/>
        </w:rPr>
        <w:t xml:space="preserve"> учебник и практикум для СПО / В. Д. Грибов, Г. В. Кисляков.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335 с.  ЭБС </w:t>
      </w:r>
      <w:proofErr w:type="spellStart"/>
      <w:r w:rsidRPr="00136AAB">
        <w:rPr>
          <w:rFonts w:eastAsia="Times New Roman"/>
          <w:kern w:val="0"/>
          <w:sz w:val="28"/>
          <w:szCs w:val="28"/>
          <w:lang w:eastAsia="ru-RU"/>
        </w:rPr>
        <w:t>Юрайт</w:t>
      </w:r>
      <w:proofErr w:type="spellEnd"/>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Грибов, В.Д. Экономика организации (предприятия): Учебник / В.Д. Грибов, В.П. Грузинов, В.А. Кузьменко. - М.: </w:t>
      </w:r>
      <w:proofErr w:type="spellStart"/>
      <w:r w:rsidRPr="00136AAB">
        <w:rPr>
          <w:rFonts w:eastAsia="Times New Roman"/>
          <w:kern w:val="0"/>
          <w:sz w:val="28"/>
          <w:szCs w:val="28"/>
          <w:lang w:eastAsia="ru-RU"/>
        </w:rPr>
        <w:t>КноРус</w:t>
      </w:r>
      <w:proofErr w:type="spellEnd"/>
      <w:r w:rsidRPr="00136AAB">
        <w:rPr>
          <w:rFonts w:eastAsia="Times New Roman"/>
          <w:kern w:val="0"/>
          <w:sz w:val="28"/>
          <w:szCs w:val="28"/>
          <w:lang w:eastAsia="ru-RU"/>
        </w:rPr>
        <w:t>, 2019. - 368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Девяткин, О.В. Экономика предприятия (организации, фирмы): Учебник / О.В. Девяткин, Л.Г. </w:t>
      </w:r>
      <w:proofErr w:type="spellStart"/>
      <w:r w:rsidRPr="00136AAB">
        <w:rPr>
          <w:rFonts w:eastAsia="Times New Roman"/>
          <w:kern w:val="0"/>
          <w:sz w:val="28"/>
          <w:szCs w:val="28"/>
          <w:lang w:eastAsia="ru-RU"/>
        </w:rPr>
        <w:t>Паштова</w:t>
      </w:r>
      <w:proofErr w:type="spellEnd"/>
      <w:r w:rsidRPr="00136AAB">
        <w:rPr>
          <w:rFonts w:eastAsia="Times New Roman"/>
          <w:kern w:val="0"/>
          <w:sz w:val="28"/>
          <w:szCs w:val="28"/>
          <w:lang w:eastAsia="ru-RU"/>
        </w:rPr>
        <w:t>, Н.Б. Акуленко. - М.: Инфра-М, 2018. - 126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lastRenderedPageBreak/>
        <w:t>Иванов, Г.Г. Экономика организации (торговля): Уч. / Г.Г. Иванов. - М.: Форум, 2018. - 192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proofErr w:type="spellStart"/>
      <w:r w:rsidRPr="00136AAB">
        <w:rPr>
          <w:rFonts w:eastAsia="Times New Roman"/>
          <w:kern w:val="0"/>
          <w:sz w:val="28"/>
          <w:szCs w:val="28"/>
          <w:lang w:eastAsia="ru-RU"/>
        </w:rPr>
        <w:t>Клочкова</w:t>
      </w:r>
      <w:proofErr w:type="spellEnd"/>
      <w:r w:rsidRPr="00136AAB">
        <w:rPr>
          <w:rFonts w:eastAsia="Times New Roman"/>
          <w:kern w:val="0"/>
          <w:sz w:val="28"/>
          <w:szCs w:val="28"/>
          <w:lang w:eastAsia="ru-RU"/>
        </w:rPr>
        <w:t xml:space="preserve">, Е. Н.   Экономика </w:t>
      </w:r>
      <w:proofErr w:type="gramStart"/>
      <w:r w:rsidRPr="00136AAB">
        <w:rPr>
          <w:rFonts w:eastAsia="Times New Roman"/>
          <w:kern w:val="0"/>
          <w:sz w:val="28"/>
          <w:szCs w:val="28"/>
          <w:lang w:eastAsia="ru-RU"/>
        </w:rPr>
        <w:t>организации :</w:t>
      </w:r>
      <w:proofErr w:type="gramEnd"/>
      <w:r w:rsidRPr="00136AAB">
        <w:rPr>
          <w:rFonts w:eastAsia="Times New Roman"/>
          <w:kern w:val="0"/>
          <w:sz w:val="28"/>
          <w:szCs w:val="28"/>
          <w:lang w:eastAsia="ru-RU"/>
        </w:rPr>
        <w:t xml:space="preserve"> учебник для СПО / Е. Н. </w:t>
      </w:r>
      <w:proofErr w:type="spellStart"/>
      <w:r w:rsidRPr="00136AAB">
        <w:rPr>
          <w:rFonts w:eastAsia="Times New Roman"/>
          <w:kern w:val="0"/>
          <w:sz w:val="28"/>
          <w:szCs w:val="28"/>
          <w:lang w:eastAsia="ru-RU"/>
        </w:rPr>
        <w:t>Клочкова</w:t>
      </w:r>
      <w:proofErr w:type="spellEnd"/>
      <w:r w:rsidRPr="00136AAB">
        <w:rPr>
          <w:rFonts w:eastAsia="Times New Roman"/>
          <w:kern w:val="0"/>
          <w:sz w:val="28"/>
          <w:szCs w:val="28"/>
          <w:lang w:eastAsia="ru-RU"/>
        </w:rPr>
        <w:t xml:space="preserve">, В. И. Кузнецов, Т. Е. Платонова ; под ред. Е. Н. </w:t>
      </w:r>
      <w:proofErr w:type="spellStart"/>
      <w:r w:rsidRPr="00136AAB">
        <w:rPr>
          <w:rFonts w:eastAsia="Times New Roman"/>
          <w:kern w:val="0"/>
          <w:sz w:val="28"/>
          <w:szCs w:val="28"/>
          <w:lang w:eastAsia="ru-RU"/>
        </w:rPr>
        <w:t>Клочковой</w:t>
      </w:r>
      <w:proofErr w:type="spellEnd"/>
      <w:r w:rsidRPr="00136AAB">
        <w:rPr>
          <w:rFonts w:eastAsia="Times New Roman"/>
          <w:kern w:val="0"/>
          <w:sz w:val="28"/>
          <w:szCs w:val="28"/>
          <w:lang w:eastAsia="ru-RU"/>
        </w:rPr>
        <w:t xml:space="preserve">.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447 с. </w:t>
      </w:r>
      <w:proofErr w:type="gramStart"/>
      <w:r w:rsidRPr="00136AAB">
        <w:rPr>
          <w:rFonts w:eastAsia="Times New Roman"/>
          <w:kern w:val="0"/>
          <w:sz w:val="28"/>
          <w:szCs w:val="28"/>
          <w:lang w:eastAsia="ru-RU"/>
        </w:rPr>
        <w:t>—  ЭБС</w:t>
      </w:r>
      <w:proofErr w:type="gramEnd"/>
      <w:r w:rsidRPr="00136AAB">
        <w:rPr>
          <w:rFonts w:eastAsia="Times New Roman"/>
          <w:kern w:val="0"/>
          <w:sz w:val="28"/>
          <w:szCs w:val="28"/>
          <w:lang w:eastAsia="ru-RU"/>
        </w:rPr>
        <w:t xml:space="preserve"> </w:t>
      </w:r>
      <w:proofErr w:type="spellStart"/>
      <w:r w:rsidRPr="00136AAB">
        <w:rPr>
          <w:rFonts w:eastAsia="Times New Roman"/>
          <w:kern w:val="0"/>
          <w:sz w:val="28"/>
          <w:szCs w:val="28"/>
          <w:lang w:eastAsia="ru-RU"/>
        </w:rPr>
        <w:t>Юрайт</w:t>
      </w:r>
      <w:proofErr w:type="spellEnd"/>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Корнеева, И. В.   Экономика организации. </w:t>
      </w:r>
      <w:proofErr w:type="gramStart"/>
      <w:r w:rsidRPr="00136AAB">
        <w:rPr>
          <w:rFonts w:eastAsia="Times New Roman"/>
          <w:kern w:val="0"/>
          <w:sz w:val="28"/>
          <w:szCs w:val="28"/>
          <w:lang w:eastAsia="ru-RU"/>
        </w:rPr>
        <w:t>Практикум :</w:t>
      </w:r>
      <w:proofErr w:type="gramEnd"/>
      <w:r w:rsidRPr="00136AAB">
        <w:rPr>
          <w:rFonts w:eastAsia="Times New Roman"/>
          <w:kern w:val="0"/>
          <w:sz w:val="28"/>
          <w:szCs w:val="28"/>
          <w:lang w:eastAsia="ru-RU"/>
        </w:rPr>
        <w:t xml:space="preserve"> учебное пособие для СПО / И. В. Корнеева, Г. Н. </w:t>
      </w:r>
      <w:proofErr w:type="spellStart"/>
      <w:r w:rsidRPr="00136AAB">
        <w:rPr>
          <w:rFonts w:eastAsia="Times New Roman"/>
          <w:kern w:val="0"/>
          <w:sz w:val="28"/>
          <w:szCs w:val="28"/>
          <w:lang w:eastAsia="ru-RU"/>
        </w:rPr>
        <w:t>Русакова</w:t>
      </w:r>
      <w:proofErr w:type="spellEnd"/>
      <w:r w:rsidRPr="00136AAB">
        <w:rPr>
          <w:rFonts w:eastAsia="Times New Roman"/>
          <w:kern w:val="0"/>
          <w:sz w:val="28"/>
          <w:szCs w:val="28"/>
          <w:lang w:eastAsia="ru-RU"/>
        </w:rPr>
        <w:t xml:space="preserve">.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123 с.  ЭБС </w:t>
      </w:r>
      <w:proofErr w:type="spellStart"/>
      <w:r w:rsidRPr="00136AAB">
        <w:rPr>
          <w:rFonts w:eastAsia="Times New Roman"/>
          <w:kern w:val="0"/>
          <w:sz w:val="28"/>
          <w:szCs w:val="28"/>
          <w:lang w:eastAsia="ru-RU"/>
        </w:rPr>
        <w:t>Юрайт</w:t>
      </w:r>
      <w:proofErr w:type="spellEnd"/>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Кнышова, Е.Н. Экономика организации: Уч. / Е.Н. Кнышова, Е.Е. Панфилова. - М.: Форум, 2016. - 64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Маевская, Е.Б. Экономика организации: Уч. / Е.Б. Маевская. - М.: Инфра-М, 2018. - 484 c.</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proofErr w:type="spellStart"/>
      <w:r w:rsidRPr="00136AAB">
        <w:rPr>
          <w:rFonts w:eastAsia="Times New Roman"/>
          <w:kern w:val="0"/>
          <w:sz w:val="28"/>
          <w:szCs w:val="28"/>
          <w:lang w:eastAsia="ru-RU"/>
        </w:rPr>
        <w:t>Маховикова</w:t>
      </w:r>
      <w:proofErr w:type="spellEnd"/>
      <w:r w:rsidRPr="00136AAB">
        <w:rPr>
          <w:rFonts w:eastAsia="Times New Roman"/>
          <w:kern w:val="0"/>
          <w:sz w:val="28"/>
          <w:szCs w:val="28"/>
          <w:lang w:eastAsia="ru-RU"/>
        </w:rPr>
        <w:t xml:space="preserve">, Г. А.   </w:t>
      </w:r>
      <w:proofErr w:type="gramStart"/>
      <w:r w:rsidRPr="00136AAB">
        <w:rPr>
          <w:rFonts w:eastAsia="Times New Roman"/>
          <w:kern w:val="0"/>
          <w:sz w:val="28"/>
          <w:szCs w:val="28"/>
          <w:lang w:eastAsia="ru-RU"/>
        </w:rPr>
        <w:t>Микроэкономика :</w:t>
      </w:r>
      <w:proofErr w:type="gramEnd"/>
      <w:r w:rsidRPr="00136AAB">
        <w:rPr>
          <w:rFonts w:eastAsia="Times New Roman"/>
          <w:kern w:val="0"/>
          <w:sz w:val="28"/>
          <w:szCs w:val="28"/>
          <w:lang w:eastAsia="ru-RU"/>
        </w:rPr>
        <w:t xml:space="preserve"> учебник и практикум для СПО / Г. А. </w:t>
      </w:r>
      <w:proofErr w:type="spellStart"/>
      <w:r w:rsidRPr="00136AAB">
        <w:rPr>
          <w:rFonts w:eastAsia="Times New Roman"/>
          <w:kern w:val="0"/>
          <w:sz w:val="28"/>
          <w:szCs w:val="28"/>
          <w:lang w:eastAsia="ru-RU"/>
        </w:rPr>
        <w:t>Маховикова</w:t>
      </w:r>
      <w:proofErr w:type="spellEnd"/>
      <w:r w:rsidRPr="00136AAB">
        <w:rPr>
          <w:rFonts w:eastAsia="Times New Roman"/>
          <w:kern w:val="0"/>
          <w:sz w:val="28"/>
          <w:szCs w:val="28"/>
          <w:lang w:eastAsia="ru-RU"/>
        </w:rPr>
        <w:t xml:space="preserve">. — 2-е изд., </w:t>
      </w:r>
      <w:proofErr w:type="spellStart"/>
      <w:r w:rsidRPr="00136AAB">
        <w:rPr>
          <w:rFonts w:eastAsia="Times New Roman"/>
          <w:kern w:val="0"/>
          <w:sz w:val="28"/>
          <w:szCs w:val="28"/>
          <w:lang w:eastAsia="ru-RU"/>
        </w:rPr>
        <w:t>перераб</w:t>
      </w:r>
      <w:proofErr w:type="spellEnd"/>
      <w:r w:rsidRPr="00136AAB">
        <w:rPr>
          <w:rFonts w:eastAsia="Times New Roman"/>
          <w:kern w:val="0"/>
          <w:sz w:val="28"/>
          <w:szCs w:val="28"/>
          <w:lang w:eastAsia="ru-RU"/>
        </w:rPr>
        <w:t xml:space="preserve">. и доп.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281 с.  ЭБС </w:t>
      </w:r>
      <w:proofErr w:type="spellStart"/>
      <w:r w:rsidRPr="00136AAB">
        <w:rPr>
          <w:rFonts w:eastAsia="Times New Roman"/>
          <w:kern w:val="0"/>
          <w:sz w:val="28"/>
          <w:szCs w:val="28"/>
          <w:lang w:eastAsia="ru-RU"/>
        </w:rPr>
        <w:t>Юрайт</w:t>
      </w:r>
      <w:proofErr w:type="spellEnd"/>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proofErr w:type="spellStart"/>
      <w:r w:rsidRPr="00136AAB">
        <w:rPr>
          <w:rFonts w:eastAsia="Times New Roman"/>
          <w:kern w:val="0"/>
          <w:sz w:val="28"/>
          <w:szCs w:val="28"/>
          <w:lang w:eastAsia="ru-RU"/>
        </w:rPr>
        <w:t>Мокий</w:t>
      </w:r>
      <w:proofErr w:type="spellEnd"/>
      <w:r w:rsidRPr="00136AAB">
        <w:rPr>
          <w:rFonts w:eastAsia="Times New Roman"/>
          <w:kern w:val="0"/>
          <w:sz w:val="28"/>
          <w:szCs w:val="28"/>
          <w:lang w:eastAsia="ru-RU"/>
        </w:rPr>
        <w:t xml:space="preserve">, М. С.   Экономика организации : учебник и практикум для СПО / М. С. </w:t>
      </w:r>
      <w:proofErr w:type="spellStart"/>
      <w:r w:rsidRPr="00136AAB">
        <w:rPr>
          <w:rFonts w:eastAsia="Times New Roman"/>
          <w:kern w:val="0"/>
          <w:sz w:val="28"/>
          <w:szCs w:val="28"/>
          <w:lang w:eastAsia="ru-RU"/>
        </w:rPr>
        <w:t>Мокий</w:t>
      </w:r>
      <w:proofErr w:type="spellEnd"/>
      <w:r w:rsidRPr="00136AAB">
        <w:rPr>
          <w:rFonts w:eastAsia="Times New Roman"/>
          <w:kern w:val="0"/>
          <w:sz w:val="28"/>
          <w:szCs w:val="28"/>
          <w:lang w:eastAsia="ru-RU"/>
        </w:rPr>
        <w:t xml:space="preserve">, О. В. </w:t>
      </w:r>
      <w:proofErr w:type="spellStart"/>
      <w:r w:rsidRPr="00136AAB">
        <w:rPr>
          <w:rFonts w:eastAsia="Times New Roman"/>
          <w:kern w:val="0"/>
          <w:sz w:val="28"/>
          <w:szCs w:val="28"/>
          <w:lang w:eastAsia="ru-RU"/>
        </w:rPr>
        <w:t>Азоева</w:t>
      </w:r>
      <w:proofErr w:type="spellEnd"/>
      <w:r w:rsidRPr="00136AAB">
        <w:rPr>
          <w:rFonts w:eastAsia="Times New Roman"/>
          <w:kern w:val="0"/>
          <w:sz w:val="28"/>
          <w:szCs w:val="28"/>
          <w:lang w:eastAsia="ru-RU"/>
        </w:rPr>
        <w:t xml:space="preserve">, В. С. Ивановский ; под ред. М. С. </w:t>
      </w:r>
      <w:proofErr w:type="spellStart"/>
      <w:r w:rsidRPr="00136AAB">
        <w:rPr>
          <w:rFonts w:eastAsia="Times New Roman"/>
          <w:kern w:val="0"/>
          <w:sz w:val="28"/>
          <w:szCs w:val="28"/>
          <w:lang w:eastAsia="ru-RU"/>
        </w:rPr>
        <w:t>Мокия</w:t>
      </w:r>
      <w:proofErr w:type="spellEnd"/>
      <w:r w:rsidRPr="00136AAB">
        <w:rPr>
          <w:rFonts w:eastAsia="Times New Roman"/>
          <w:kern w:val="0"/>
          <w:sz w:val="28"/>
          <w:szCs w:val="28"/>
          <w:lang w:eastAsia="ru-RU"/>
        </w:rPr>
        <w:t xml:space="preserve">. — 3-е изд., </w:t>
      </w:r>
      <w:proofErr w:type="spellStart"/>
      <w:r w:rsidRPr="00136AAB">
        <w:rPr>
          <w:rFonts w:eastAsia="Times New Roman"/>
          <w:kern w:val="0"/>
          <w:sz w:val="28"/>
          <w:szCs w:val="28"/>
          <w:lang w:eastAsia="ru-RU"/>
        </w:rPr>
        <w:t>перераб</w:t>
      </w:r>
      <w:proofErr w:type="spellEnd"/>
      <w:r w:rsidRPr="00136AAB">
        <w:rPr>
          <w:rFonts w:eastAsia="Times New Roman"/>
          <w:kern w:val="0"/>
          <w:sz w:val="28"/>
          <w:szCs w:val="28"/>
          <w:lang w:eastAsia="ru-RU"/>
        </w:rPr>
        <w:t xml:space="preserve">. и доп.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284 с.  ЭБС </w:t>
      </w:r>
      <w:proofErr w:type="spellStart"/>
      <w:r w:rsidRPr="00136AAB">
        <w:rPr>
          <w:rFonts w:eastAsia="Times New Roman"/>
          <w:kern w:val="0"/>
          <w:sz w:val="28"/>
          <w:szCs w:val="28"/>
          <w:lang w:eastAsia="ru-RU"/>
        </w:rPr>
        <w:t>Юрайт</w:t>
      </w:r>
      <w:proofErr w:type="spellEnd"/>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Основы экономики организации. </w:t>
      </w:r>
      <w:proofErr w:type="gramStart"/>
      <w:r w:rsidRPr="00136AAB">
        <w:rPr>
          <w:rFonts w:eastAsia="Times New Roman"/>
          <w:kern w:val="0"/>
          <w:sz w:val="28"/>
          <w:szCs w:val="28"/>
          <w:lang w:eastAsia="ru-RU"/>
        </w:rPr>
        <w:t>Практикум :</w:t>
      </w:r>
      <w:proofErr w:type="gramEnd"/>
      <w:r w:rsidRPr="00136AAB">
        <w:rPr>
          <w:rFonts w:eastAsia="Times New Roman"/>
          <w:kern w:val="0"/>
          <w:sz w:val="28"/>
          <w:szCs w:val="28"/>
          <w:lang w:eastAsia="ru-RU"/>
        </w:rPr>
        <w:t xml:space="preserve"> учебное пособие для СПО / Л. А.</w:t>
      </w:r>
    </w:p>
    <w:p w:rsidR="00136AAB" w:rsidRPr="00136AAB" w:rsidRDefault="00136AAB" w:rsidP="00136AAB">
      <w:pPr>
        <w:widowControl/>
        <w:numPr>
          <w:ilvl w:val="0"/>
          <w:numId w:val="6"/>
        </w:numPr>
        <w:suppressAutoHyphens w:val="0"/>
        <w:spacing w:line="360" w:lineRule="auto"/>
        <w:ind w:left="0" w:firstLine="720"/>
        <w:jc w:val="both"/>
        <w:rPr>
          <w:rFonts w:eastAsia="Times New Roman"/>
          <w:kern w:val="0"/>
          <w:sz w:val="28"/>
          <w:szCs w:val="28"/>
          <w:lang w:eastAsia="ru-RU"/>
        </w:rPr>
      </w:pPr>
      <w:r w:rsidRPr="00136AAB">
        <w:rPr>
          <w:rFonts w:eastAsia="Times New Roman"/>
          <w:kern w:val="0"/>
          <w:sz w:val="28"/>
          <w:szCs w:val="28"/>
          <w:lang w:eastAsia="ru-RU"/>
        </w:rPr>
        <w:t xml:space="preserve">Поликарпова, Т. И.   Основы </w:t>
      </w:r>
      <w:proofErr w:type="gramStart"/>
      <w:r w:rsidRPr="00136AAB">
        <w:rPr>
          <w:rFonts w:eastAsia="Times New Roman"/>
          <w:kern w:val="0"/>
          <w:sz w:val="28"/>
          <w:szCs w:val="28"/>
          <w:lang w:eastAsia="ru-RU"/>
        </w:rPr>
        <w:t>экономики :</w:t>
      </w:r>
      <w:proofErr w:type="gramEnd"/>
      <w:r w:rsidRPr="00136AAB">
        <w:rPr>
          <w:rFonts w:eastAsia="Times New Roman"/>
          <w:kern w:val="0"/>
          <w:sz w:val="28"/>
          <w:szCs w:val="28"/>
          <w:lang w:eastAsia="ru-RU"/>
        </w:rPr>
        <w:t xml:space="preserve"> учебник и практикум для СПО / Т. И. Поликарпова. — 4-е изд., </w:t>
      </w:r>
      <w:proofErr w:type="spellStart"/>
      <w:r w:rsidRPr="00136AAB">
        <w:rPr>
          <w:rFonts w:eastAsia="Times New Roman"/>
          <w:kern w:val="0"/>
          <w:sz w:val="28"/>
          <w:szCs w:val="28"/>
          <w:lang w:eastAsia="ru-RU"/>
        </w:rPr>
        <w:t>испр</w:t>
      </w:r>
      <w:proofErr w:type="spellEnd"/>
      <w:r w:rsidRPr="00136AAB">
        <w:rPr>
          <w:rFonts w:eastAsia="Times New Roman"/>
          <w:kern w:val="0"/>
          <w:sz w:val="28"/>
          <w:szCs w:val="28"/>
          <w:lang w:eastAsia="ru-RU"/>
        </w:rPr>
        <w:t xml:space="preserve">. и доп. — </w:t>
      </w:r>
      <w:proofErr w:type="gramStart"/>
      <w:r w:rsidRPr="00136AAB">
        <w:rPr>
          <w:rFonts w:eastAsia="Times New Roman"/>
          <w:kern w:val="0"/>
          <w:sz w:val="28"/>
          <w:szCs w:val="28"/>
          <w:lang w:eastAsia="ru-RU"/>
        </w:rPr>
        <w:t>М. :</w:t>
      </w:r>
      <w:proofErr w:type="gramEnd"/>
      <w:r w:rsidRPr="00136AAB">
        <w:rPr>
          <w:rFonts w:eastAsia="Times New Roman"/>
          <w:kern w:val="0"/>
          <w:sz w:val="28"/>
          <w:szCs w:val="28"/>
          <w:lang w:eastAsia="ru-RU"/>
        </w:rPr>
        <w:t xml:space="preserve"> Издательство </w:t>
      </w:r>
      <w:proofErr w:type="spellStart"/>
      <w:r w:rsidRPr="00136AAB">
        <w:rPr>
          <w:rFonts w:eastAsia="Times New Roman"/>
          <w:kern w:val="0"/>
          <w:sz w:val="28"/>
          <w:szCs w:val="28"/>
          <w:lang w:eastAsia="ru-RU"/>
        </w:rPr>
        <w:t>Юрайт</w:t>
      </w:r>
      <w:proofErr w:type="spellEnd"/>
      <w:r w:rsidRPr="00136AAB">
        <w:rPr>
          <w:rFonts w:eastAsia="Times New Roman"/>
          <w:kern w:val="0"/>
          <w:sz w:val="28"/>
          <w:szCs w:val="28"/>
          <w:lang w:eastAsia="ru-RU"/>
        </w:rPr>
        <w:t xml:space="preserve">, 2018. — 254 с.  ЭБС </w:t>
      </w:r>
      <w:proofErr w:type="spellStart"/>
      <w:r w:rsidRPr="00136AAB">
        <w:rPr>
          <w:rFonts w:eastAsia="Times New Roman"/>
          <w:kern w:val="0"/>
          <w:sz w:val="28"/>
          <w:szCs w:val="28"/>
          <w:lang w:eastAsia="ru-RU"/>
        </w:rPr>
        <w:t>Юрайт</w:t>
      </w:r>
      <w:proofErr w:type="spellEnd"/>
    </w:p>
    <w:p w:rsidR="00136AAB" w:rsidRPr="00136AAB" w:rsidRDefault="00136AAB" w:rsidP="00136AAB"/>
    <w:p w:rsidR="00136AAB" w:rsidRDefault="00136AAB" w:rsidP="00136AAB">
      <w:pPr>
        <w:pStyle w:val="1"/>
        <w:spacing w:before="0" w:after="0" w:line="360" w:lineRule="auto"/>
        <w:ind w:firstLine="709"/>
        <w:jc w:val="center"/>
        <w:rPr>
          <w:rFonts w:ascii="Times New Roman" w:hAnsi="Times New Roman"/>
          <w:sz w:val="28"/>
          <w:szCs w:val="28"/>
        </w:rPr>
        <w:sectPr w:rsidR="00136AAB" w:rsidSect="00136AAB">
          <w:footerReference w:type="default" r:id="rId13"/>
          <w:pgSz w:w="11905" w:h="16837"/>
          <w:pgMar w:top="1134" w:right="1134" w:bottom="1134" w:left="1134" w:header="720" w:footer="0" w:gutter="0"/>
          <w:cols w:space="720"/>
          <w:titlePg/>
          <w:docGrid w:linePitch="360"/>
        </w:sectPr>
      </w:pPr>
    </w:p>
    <w:p w:rsidR="00202085" w:rsidRDefault="00202085" w:rsidP="00136AAB">
      <w:pPr>
        <w:pStyle w:val="1"/>
        <w:spacing w:before="0" w:after="0" w:line="360" w:lineRule="auto"/>
        <w:ind w:firstLine="709"/>
        <w:jc w:val="center"/>
        <w:rPr>
          <w:rFonts w:ascii="Times New Roman" w:hAnsi="Times New Roman"/>
          <w:sz w:val="28"/>
          <w:szCs w:val="28"/>
        </w:rPr>
      </w:pPr>
      <w:bookmarkStart w:id="21" w:name="_Toc87607929"/>
      <w:r w:rsidRPr="00202085">
        <w:rPr>
          <w:rFonts w:ascii="Times New Roman" w:hAnsi="Times New Roman"/>
          <w:sz w:val="28"/>
          <w:szCs w:val="28"/>
        </w:rPr>
        <w:lastRenderedPageBreak/>
        <w:t>ПРИЛОЖЕНИЯ</w:t>
      </w:r>
      <w:bookmarkEnd w:id="21"/>
    </w:p>
    <w:p w:rsidR="00136AAB" w:rsidRDefault="00136AAB" w:rsidP="00136AAB">
      <w:pPr>
        <w:spacing w:line="360" w:lineRule="auto"/>
        <w:jc w:val="both"/>
        <w:rPr>
          <w:sz w:val="28"/>
          <w:szCs w:val="28"/>
        </w:rPr>
      </w:pPr>
      <w:r w:rsidRPr="00136AAB">
        <w:rPr>
          <w:sz w:val="28"/>
          <w:szCs w:val="28"/>
        </w:rPr>
        <w:t xml:space="preserve">Приложение А - Смета расходов на сырье и материалы </w:t>
      </w:r>
    </w:p>
    <w:p w:rsidR="00136AAB" w:rsidRDefault="00793817" w:rsidP="00136AAB">
      <w:pPr>
        <w:spacing w:line="360" w:lineRule="auto"/>
        <w:jc w:val="both"/>
        <w:rPr>
          <w:noProof/>
        </w:rPr>
      </w:pPr>
      <w:r w:rsidRPr="00A34567">
        <w:rPr>
          <w:noProof/>
        </w:rPr>
        <w:drawing>
          <wp:inline distT="0" distB="0" distL="0" distR="0">
            <wp:extent cx="8953500" cy="540067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0" cy="5400675"/>
                    </a:xfrm>
                    <a:prstGeom prst="rect">
                      <a:avLst/>
                    </a:prstGeom>
                    <a:noFill/>
                    <a:ln>
                      <a:noFill/>
                    </a:ln>
                  </pic:spPr>
                </pic:pic>
              </a:graphicData>
            </a:graphic>
          </wp:inline>
        </w:drawing>
      </w:r>
    </w:p>
    <w:p w:rsidR="00136AAB" w:rsidRDefault="00136AAB" w:rsidP="00136AAB">
      <w:pPr>
        <w:spacing w:line="360" w:lineRule="auto"/>
        <w:jc w:val="both"/>
        <w:rPr>
          <w:sz w:val="28"/>
          <w:szCs w:val="28"/>
        </w:rPr>
      </w:pPr>
      <w:r w:rsidRPr="00136AAB">
        <w:rPr>
          <w:sz w:val="28"/>
          <w:szCs w:val="28"/>
        </w:rPr>
        <w:lastRenderedPageBreak/>
        <w:t xml:space="preserve">Приложение </w:t>
      </w:r>
      <w:r>
        <w:rPr>
          <w:sz w:val="28"/>
          <w:szCs w:val="28"/>
        </w:rPr>
        <w:t>Б</w:t>
      </w:r>
      <w:r w:rsidRPr="00136AAB">
        <w:rPr>
          <w:sz w:val="28"/>
          <w:szCs w:val="28"/>
        </w:rPr>
        <w:t xml:space="preserve"> - План прибылей и убытков</w:t>
      </w:r>
    </w:p>
    <w:p w:rsidR="00136AAB" w:rsidRDefault="00136AAB" w:rsidP="00136AAB">
      <w:pPr>
        <w:spacing w:line="360" w:lineRule="auto"/>
        <w:jc w:val="both"/>
        <w:rPr>
          <w:noProof/>
        </w:rPr>
      </w:pPr>
      <w:r w:rsidRPr="00136AAB">
        <w:rPr>
          <w:sz w:val="28"/>
          <w:szCs w:val="28"/>
        </w:rPr>
        <w:t xml:space="preserve"> </w:t>
      </w:r>
      <w:r w:rsidR="00793817" w:rsidRPr="00A34567">
        <w:rPr>
          <w:noProof/>
        </w:rPr>
        <w:drawing>
          <wp:inline distT="0" distB="0" distL="0" distR="0">
            <wp:extent cx="8924925" cy="541020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24925" cy="5410200"/>
                    </a:xfrm>
                    <a:prstGeom prst="rect">
                      <a:avLst/>
                    </a:prstGeom>
                    <a:noFill/>
                    <a:ln>
                      <a:noFill/>
                    </a:ln>
                  </pic:spPr>
                </pic:pic>
              </a:graphicData>
            </a:graphic>
          </wp:inline>
        </w:drawing>
      </w:r>
    </w:p>
    <w:p w:rsidR="00136AAB" w:rsidRDefault="00136AAB" w:rsidP="00136AAB">
      <w:pPr>
        <w:spacing w:line="360" w:lineRule="auto"/>
        <w:jc w:val="both"/>
        <w:rPr>
          <w:sz w:val="28"/>
          <w:szCs w:val="28"/>
        </w:rPr>
      </w:pPr>
    </w:p>
    <w:p w:rsidR="00136AAB" w:rsidRDefault="00136AAB" w:rsidP="00136AAB">
      <w:pPr>
        <w:spacing w:line="360" w:lineRule="auto"/>
        <w:jc w:val="both"/>
        <w:rPr>
          <w:sz w:val="28"/>
          <w:szCs w:val="28"/>
        </w:rPr>
      </w:pPr>
      <w:r w:rsidRPr="00136AAB">
        <w:rPr>
          <w:sz w:val="28"/>
          <w:szCs w:val="28"/>
        </w:rPr>
        <w:lastRenderedPageBreak/>
        <w:t xml:space="preserve">Приложение </w:t>
      </w:r>
      <w:r>
        <w:rPr>
          <w:sz w:val="28"/>
          <w:szCs w:val="28"/>
        </w:rPr>
        <w:t>В</w:t>
      </w:r>
      <w:r w:rsidRPr="00136AAB">
        <w:rPr>
          <w:sz w:val="28"/>
          <w:szCs w:val="28"/>
        </w:rPr>
        <w:t xml:space="preserve"> - – План движения денежных средств</w:t>
      </w:r>
    </w:p>
    <w:p w:rsidR="00136AAB" w:rsidRDefault="00793817" w:rsidP="00136AAB">
      <w:pPr>
        <w:spacing w:line="360" w:lineRule="auto"/>
        <w:jc w:val="both"/>
        <w:rPr>
          <w:sz w:val="28"/>
          <w:szCs w:val="28"/>
        </w:rPr>
      </w:pPr>
      <w:r w:rsidRPr="00A34567">
        <w:rPr>
          <w:noProof/>
        </w:rPr>
        <w:drawing>
          <wp:inline distT="0" distB="0" distL="0" distR="0">
            <wp:extent cx="8982075" cy="56864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82075" cy="5686425"/>
                    </a:xfrm>
                    <a:prstGeom prst="rect">
                      <a:avLst/>
                    </a:prstGeom>
                    <a:noFill/>
                    <a:ln>
                      <a:noFill/>
                    </a:ln>
                  </pic:spPr>
                </pic:pic>
              </a:graphicData>
            </a:graphic>
          </wp:inline>
        </w:drawing>
      </w:r>
    </w:p>
    <w:p w:rsidR="00136AAB" w:rsidRPr="00136AAB" w:rsidRDefault="00136AAB" w:rsidP="00136AAB">
      <w:pPr>
        <w:spacing w:line="360" w:lineRule="auto"/>
        <w:jc w:val="both"/>
        <w:rPr>
          <w:sz w:val="28"/>
          <w:szCs w:val="28"/>
        </w:rPr>
      </w:pPr>
    </w:p>
    <w:sectPr w:rsidR="00136AAB" w:rsidRPr="00136AAB" w:rsidSect="00136AAB">
      <w:pgSz w:w="16837" w:h="11905" w:orient="landscape"/>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D77" w:rsidRDefault="006C0D77" w:rsidP="00136AAB">
      <w:r>
        <w:separator/>
      </w:r>
    </w:p>
  </w:endnote>
  <w:endnote w:type="continuationSeparator" w:id="0">
    <w:p w:rsidR="006C0D77" w:rsidRDefault="006C0D77" w:rsidP="0013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AAB" w:rsidRDefault="00136AAB">
    <w:pPr>
      <w:pStyle w:val="ab"/>
      <w:jc w:val="center"/>
    </w:pPr>
    <w:r>
      <w:fldChar w:fldCharType="begin"/>
    </w:r>
    <w:r>
      <w:instrText>PAGE   \* MERGEFORMAT</w:instrText>
    </w:r>
    <w:r>
      <w:fldChar w:fldCharType="separate"/>
    </w:r>
    <w:r>
      <w:t>2</w:t>
    </w:r>
    <w:r>
      <w:fldChar w:fldCharType="end"/>
    </w:r>
  </w:p>
  <w:p w:rsidR="00136AAB" w:rsidRDefault="00136AA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D77" w:rsidRDefault="006C0D77" w:rsidP="00136AAB">
      <w:r>
        <w:separator/>
      </w:r>
    </w:p>
  </w:footnote>
  <w:footnote w:type="continuationSeparator" w:id="0">
    <w:p w:rsidR="006C0D77" w:rsidRDefault="006C0D77" w:rsidP="00136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D91"/>
    <w:multiLevelType w:val="multilevel"/>
    <w:tmpl w:val="9358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E72B8"/>
    <w:multiLevelType w:val="hybridMultilevel"/>
    <w:tmpl w:val="78002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C21D59"/>
    <w:multiLevelType w:val="multilevel"/>
    <w:tmpl w:val="46A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3255E"/>
    <w:multiLevelType w:val="multilevel"/>
    <w:tmpl w:val="74B2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35960"/>
    <w:multiLevelType w:val="multilevel"/>
    <w:tmpl w:val="0A68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8F3A00"/>
    <w:multiLevelType w:val="multilevel"/>
    <w:tmpl w:val="B830A53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3"/>
    <w:rsid w:val="00030BA3"/>
    <w:rsid w:val="00073324"/>
    <w:rsid w:val="0009137C"/>
    <w:rsid w:val="000F6038"/>
    <w:rsid w:val="00136AAB"/>
    <w:rsid w:val="00152A0E"/>
    <w:rsid w:val="00173E04"/>
    <w:rsid w:val="001777C7"/>
    <w:rsid w:val="001E3B82"/>
    <w:rsid w:val="00202085"/>
    <w:rsid w:val="002315CB"/>
    <w:rsid w:val="002D688E"/>
    <w:rsid w:val="00310D72"/>
    <w:rsid w:val="003E18EE"/>
    <w:rsid w:val="004647FA"/>
    <w:rsid w:val="00466AA6"/>
    <w:rsid w:val="004F41A0"/>
    <w:rsid w:val="005276EA"/>
    <w:rsid w:val="005402B1"/>
    <w:rsid w:val="00545E73"/>
    <w:rsid w:val="00561667"/>
    <w:rsid w:val="005A5C92"/>
    <w:rsid w:val="00600994"/>
    <w:rsid w:val="006C0D77"/>
    <w:rsid w:val="006C6603"/>
    <w:rsid w:val="00793817"/>
    <w:rsid w:val="007E1C02"/>
    <w:rsid w:val="008221FE"/>
    <w:rsid w:val="00825C33"/>
    <w:rsid w:val="008502D4"/>
    <w:rsid w:val="00884F7A"/>
    <w:rsid w:val="008D23CC"/>
    <w:rsid w:val="00980BF9"/>
    <w:rsid w:val="00987136"/>
    <w:rsid w:val="009F41B5"/>
    <w:rsid w:val="00A90292"/>
    <w:rsid w:val="00B543BB"/>
    <w:rsid w:val="00DC2F71"/>
    <w:rsid w:val="00E343F1"/>
    <w:rsid w:val="00E524E9"/>
    <w:rsid w:val="00ED5BD8"/>
    <w:rsid w:val="00FC0F1A"/>
    <w:rsid w:val="00FD2F6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572DB8"/>
  <w15:chartTrackingRefBased/>
  <w15:docId w15:val="{EEB6BB8A-A600-47E4-94CD-78B6C733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BY" w:eastAsia="ru-B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eastAsia="Lucida Sans Unicode"/>
      <w:kern w:val="1"/>
      <w:sz w:val="24"/>
      <w:szCs w:val="24"/>
      <w:lang w:val="ru-RU"/>
    </w:rPr>
  </w:style>
  <w:style w:type="paragraph" w:styleId="1">
    <w:name w:val="heading 1"/>
    <w:basedOn w:val="a"/>
    <w:next w:val="a"/>
    <w:link w:val="10"/>
    <w:uiPriority w:val="9"/>
    <w:qFormat/>
    <w:rsid w:val="00202085"/>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a3">
    <w:name w:val="Title"/>
    <w:basedOn w:val="a"/>
    <w:next w:val="a4"/>
    <w:pPr>
      <w:keepNext/>
      <w:spacing w:before="240" w:after="120"/>
    </w:pPr>
    <w:rPr>
      <w:rFonts w:ascii="Arial" w:eastAsia="MS Mincho"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6">
    <w:name w:val="header"/>
    <w:basedOn w:val="a"/>
    <w:pPr>
      <w:tabs>
        <w:tab w:val="center" w:pos="4677"/>
        <w:tab w:val="right" w:pos="9355"/>
      </w:tabs>
    </w:pPr>
    <w:rPr>
      <w:sz w:val="20"/>
      <w:szCs w:val="20"/>
    </w:rPr>
  </w:style>
  <w:style w:type="paragraph" w:customStyle="1" w:styleId="4">
    <w:name w:val="заголовок 4"/>
    <w:basedOn w:val="a"/>
    <w:next w:val="a"/>
    <w:pPr>
      <w:keepNext/>
      <w:widowControl/>
      <w:autoSpaceDE w:val="0"/>
      <w:jc w:val="right"/>
    </w:pPr>
    <w:rPr>
      <w:rFonts w:eastAsia="Arial Unicode MS"/>
      <w:sz w:val="28"/>
      <w:szCs w:val="28"/>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customStyle="1" w:styleId="192">
    <w:name w:val="Стиль Междустр.интервал:  точно 19.2 пт"/>
    <w:basedOn w:val="a"/>
    <w:pPr>
      <w:spacing w:line="360" w:lineRule="exact"/>
    </w:pPr>
    <w:rPr>
      <w:szCs w:val="20"/>
    </w:rPr>
  </w:style>
  <w:style w:type="character" w:customStyle="1" w:styleId="10">
    <w:name w:val="Заголовок 1 Знак"/>
    <w:link w:val="1"/>
    <w:uiPriority w:val="9"/>
    <w:rsid w:val="00202085"/>
    <w:rPr>
      <w:rFonts w:ascii="Calibri Light" w:eastAsia="Times New Roman" w:hAnsi="Calibri Light" w:cs="Times New Roman"/>
      <w:b/>
      <w:bCs/>
      <w:kern w:val="32"/>
      <w:sz w:val="32"/>
      <w:szCs w:val="32"/>
      <w:lang w:val="ru-RU"/>
    </w:rPr>
  </w:style>
  <w:style w:type="paragraph" w:styleId="a9">
    <w:name w:val="List Paragraph"/>
    <w:basedOn w:val="a"/>
    <w:uiPriority w:val="34"/>
    <w:qFormat/>
    <w:rsid w:val="00202085"/>
    <w:pPr>
      <w:ind w:left="720"/>
    </w:pPr>
  </w:style>
  <w:style w:type="table" w:styleId="aa">
    <w:name w:val="Table Grid"/>
    <w:basedOn w:val="a1"/>
    <w:uiPriority w:val="59"/>
    <w:rsid w:val="0017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136AAB"/>
    <w:pPr>
      <w:tabs>
        <w:tab w:val="center" w:pos="4844"/>
        <w:tab w:val="right" w:pos="9689"/>
      </w:tabs>
    </w:pPr>
  </w:style>
  <w:style w:type="character" w:customStyle="1" w:styleId="ac">
    <w:name w:val="Нижний колонтитул Знак"/>
    <w:link w:val="ab"/>
    <w:uiPriority w:val="99"/>
    <w:rsid w:val="00136AAB"/>
    <w:rPr>
      <w:rFonts w:eastAsia="Lucida Sans Unicode"/>
      <w:kern w:val="1"/>
      <w:sz w:val="24"/>
      <w:szCs w:val="24"/>
      <w:lang w:val="ru-RU"/>
    </w:rPr>
  </w:style>
  <w:style w:type="paragraph" w:styleId="ad">
    <w:name w:val="TOC Heading"/>
    <w:basedOn w:val="1"/>
    <w:next w:val="a"/>
    <w:uiPriority w:val="39"/>
    <w:unhideWhenUsed/>
    <w:qFormat/>
    <w:rsid w:val="00136AAB"/>
    <w:pPr>
      <w:keepLines/>
      <w:widowControl/>
      <w:suppressAutoHyphens w:val="0"/>
      <w:spacing w:after="0" w:line="259" w:lineRule="auto"/>
      <w:outlineLvl w:val="9"/>
    </w:pPr>
    <w:rPr>
      <w:b w:val="0"/>
      <w:bCs w:val="0"/>
      <w:color w:val="2F5496"/>
      <w:kern w:val="0"/>
      <w:lang w:val="ru-BY"/>
    </w:rPr>
  </w:style>
  <w:style w:type="paragraph" w:styleId="13">
    <w:name w:val="toc 1"/>
    <w:basedOn w:val="a"/>
    <w:next w:val="a"/>
    <w:autoRedefine/>
    <w:uiPriority w:val="39"/>
    <w:unhideWhenUsed/>
    <w:rsid w:val="00136AAB"/>
  </w:style>
  <w:style w:type="character" w:styleId="ae">
    <w:name w:val="Hyperlink"/>
    <w:uiPriority w:val="99"/>
    <w:unhideWhenUsed/>
    <w:rsid w:val="00136A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53029">
      <w:bodyDiv w:val="1"/>
      <w:marLeft w:val="0"/>
      <w:marRight w:val="0"/>
      <w:marTop w:val="0"/>
      <w:marBottom w:val="0"/>
      <w:divBdr>
        <w:top w:val="none" w:sz="0" w:space="0" w:color="auto"/>
        <w:left w:val="none" w:sz="0" w:space="0" w:color="auto"/>
        <w:bottom w:val="none" w:sz="0" w:space="0" w:color="auto"/>
        <w:right w:val="none" w:sz="0" w:space="0" w:color="auto"/>
      </w:divBdr>
    </w:div>
    <w:div w:id="18605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ccoaching.com.br/portal/coaching-carreira/importancia-definir-plano-aca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bccoaching.com.br/portal/rh-gestao-pessoas/definicao-exemplos-missao-empresa/"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2419-F795-4246-8606-D71FB8E1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5884</Words>
  <Characters>33540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39346</CharactersWithSpaces>
  <SharedDoc>false</SharedDoc>
  <HLinks>
    <vt:vector size="132" baseType="variant">
      <vt:variant>
        <vt:i4>2031634</vt:i4>
      </vt:variant>
      <vt:variant>
        <vt:i4>126</vt:i4>
      </vt:variant>
      <vt:variant>
        <vt:i4>0</vt:i4>
      </vt:variant>
      <vt:variant>
        <vt:i4>5</vt:i4>
      </vt:variant>
      <vt:variant>
        <vt:lpwstr>http://www.ibccoaching.com.br/portal/rh-gestao-pessoas/definicao-exemplos-missao-empresa/</vt:lpwstr>
      </vt:variant>
      <vt:variant>
        <vt:lpwstr/>
      </vt:variant>
      <vt:variant>
        <vt:i4>6488102</vt:i4>
      </vt:variant>
      <vt:variant>
        <vt:i4>123</vt:i4>
      </vt:variant>
      <vt:variant>
        <vt:i4>0</vt:i4>
      </vt:variant>
      <vt:variant>
        <vt:i4>5</vt:i4>
      </vt:variant>
      <vt:variant>
        <vt:lpwstr>https://www.ibccoaching.com.br/portal/coaching-carreira/importancia-definir-plano-acao/</vt:lpwstr>
      </vt:variant>
      <vt:variant>
        <vt:lpwstr/>
      </vt:variant>
      <vt:variant>
        <vt:i4>1376314</vt:i4>
      </vt:variant>
      <vt:variant>
        <vt:i4>116</vt:i4>
      </vt:variant>
      <vt:variant>
        <vt:i4>0</vt:i4>
      </vt:variant>
      <vt:variant>
        <vt:i4>5</vt:i4>
      </vt:variant>
      <vt:variant>
        <vt:lpwstr/>
      </vt:variant>
      <vt:variant>
        <vt:lpwstr>_Toc86406602</vt:lpwstr>
      </vt:variant>
      <vt:variant>
        <vt:i4>1441850</vt:i4>
      </vt:variant>
      <vt:variant>
        <vt:i4>110</vt:i4>
      </vt:variant>
      <vt:variant>
        <vt:i4>0</vt:i4>
      </vt:variant>
      <vt:variant>
        <vt:i4>5</vt:i4>
      </vt:variant>
      <vt:variant>
        <vt:lpwstr/>
      </vt:variant>
      <vt:variant>
        <vt:lpwstr>_Toc86406601</vt:lpwstr>
      </vt:variant>
      <vt:variant>
        <vt:i4>1507386</vt:i4>
      </vt:variant>
      <vt:variant>
        <vt:i4>104</vt:i4>
      </vt:variant>
      <vt:variant>
        <vt:i4>0</vt:i4>
      </vt:variant>
      <vt:variant>
        <vt:i4>5</vt:i4>
      </vt:variant>
      <vt:variant>
        <vt:lpwstr/>
      </vt:variant>
      <vt:variant>
        <vt:lpwstr>_Toc86406600</vt:lpwstr>
      </vt:variant>
      <vt:variant>
        <vt:i4>1900595</vt:i4>
      </vt:variant>
      <vt:variant>
        <vt:i4>98</vt:i4>
      </vt:variant>
      <vt:variant>
        <vt:i4>0</vt:i4>
      </vt:variant>
      <vt:variant>
        <vt:i4>5</vt:i4>
      </vt:variant>
      <vt:variant>
        <vt:lpwstr/>
      </vt:variant>
      <vt:variant>
        <vt:lpwstr>_Toc86406599</vt:lpwstr>
      </vt:variant>
      <vt:variant>
        <vt:i4>1835059</vt:i4>
      </vt:variant>
      <vt:variant>
        <vt:i4>92</vt:i4>
      </vt:variant>
      <vt:variant>
        <vt:i4>0</vt:i4>
      </vt:variant>
      <vt:variant>
        <vt:i4>5</vt:i4>
      </vt:variant>
      <vt:variant>
        <vt:lpwstr/>
      </vt:variant>
      <vt:variant>
        <vt:lpwstr>_Toc86406598</vt:lpwstr>
      </vt:variant>
      <vt:variant>
        <vt:i4>1245235</vt:i4>
      </vt:variant>
      <vt:variant>
        <vt:i4>86</vt:i4>
      </vt:variant>
      <vt:variant>
        <vt:i4>0</vt:i4>
      </vt:variant>
      <vt:variant>
        <vt:i4>5</vt:i4>
      </vt:variant>
      <vt:variant>
        <vt:lpwstr/>
      </vt:variant>
      <vt:variant>
        <vt:lpwstr>_Toc86406597</vt:lpwstr>
      </vt:variant>
      <vt:variant>
        <vt:i4>1179699</vt:i4>
      </vt:variant>
      <vt:variant>
        <vt:i4>80</vt:i4>
      </vt:variant>
      <vt:variant>
        <vt:i4>0</vt:i4>
      </vt:variant>
      <vt:variant>
        <vt:i4>5</vt:i4>
      </vt:variant>
      <vt:variant>
        <vt:lpwstr/>
      </vt:variant>
      <vt:variant>
        <vt:lpwstr>_Toc86406596</vt:lpwstr>
      </vt:variant>
      <vt:variant>
        <vt:i4>1114163</vt:i4>
      </vt:variant>
      <vt:variant>
        <vt:i4>74</vt:i4>
      </vt:variant>
      <vt:variant>
        <vt:i4>0</vt:i4>
      </vt:variant>
      <vt:variant>
        <vt:i4>5</vt:i4>
      </vt:variant>
      <vt:variant>
        <vt:lpwstr/>
      </vt:variant>
      <vt:variant>
        <vt:lpwstr>_Toc86406595</vt:lpwstr>
      </vt:variant>
      <vt:variant>
        <vt:i4>1048627</vt:i4>
      </vt:variant>
      <vt:variant>
        <vt:i4>68</vt:i4>
      </vt:variant>
      <vt:variant>
        <vt:i4>0</vt:i4>
      </vt:variant>
      <vt:variant>
        <vt:i4>5</vt:i4>
      </vt:variant>
      <vt:variant>
        <vt:lpwstr/>
      </vt:variant>
      <vt:variant>
        <vt:lpwstr>_Toc86406594</vt:lpwstr>
      </vt:variant>
      <vt:variant>
        <vt:i4>1507379</vt:i4>
      </vt:variant>
      <vt:variant>
        <vt:i4>62</vt:i4>
      </vt:variant>
      <vt:variant>
        <vt:i4>0</vt:i4>
      </vt:variant>
      <vt:variant>
        <vt:i4>5</vt:i4>
      </vt:variant>
      <vt:variant>
        <vt:lpwstr/>
      </vt:variant>
      <vt:variant>
        <vt:lpwstr>_Toc86406593</vt:lpwstr>
      </vt:variant>
      <vt:variant>
        <vt:i4>1441843</vt:i4>
      </vt:variant>
      <vt:variant>
        <vt:i4>56</vt:i4>
      </vt:variant>
      <vt:variant>
        <vt:i4>0</vt:i4>
      </vt:variant>
      <vt:variant>
        <vt:i4>5</vt:i4>
      </vt:variant>
      <vt:variant>
        <vt:lpwstr/>
      </vt:variant>
      <vt:variant>
        <vt:lpwstr>_Toc86406592</vt:lpwstr>
      </vt:variant>
      <vt:variant>
        <vt:i4>1376307</vt:i4>
      </vt:variant>
      <vt:variant>
        <vt:i4>50</vt:i4>
      </vt:variant>
      <vt:variant>
        <vt:i4>0</vt:i4>
      </vt:variant>
      <vt:variant>
        <vt:i4>5</vt:i4>
      </vt:variant>
      <vt:variant>
        <vt:lpwstr/>
      </vt:variant>
      <vt:variant>
        <vt:lpwstr>_Toc86406591</vt:lpwstr>
      </vt:variant>
      <vt:variant>
        <vt:i4>1310771</vt:i4>
      </vt:variant>
      <vt:variant>
        <vt:i4>44</vt:i4>
      </vt:variant>
      <vt:variant>
        <vt:i4>0</vt:i4>
      </vt:variant>
      <vt:variant>
        <vt:i4>5</vt:i4>
      </vt:variant>
      <vt:variant>
        <vt:lpwstr/>
      </vt:variant>
      <vt:variant>
        <vt:lpwstr>_Toc86406590</vt:lpwstr>
      </vt:variant>
      <vt:variant>
        <vt:i4>1900594</vt:i4>
      </vt:variant>
      <vt:variant>
        <vt:i4>38</vt:i4>
      </vt:variant>
      <vt:variant>
        <vt:i4>0</vt:i4>
      </vt:variant>
      <vt:variant>
        <vt:i4>5</vt:i4>
      </vt:variant>
      <vt:variant>
        <vt:lpwstr/>
      </vt:variant>
      <vt:variant>
        <vt:lpwstr>_Toc86406589</vt:lpwstr>
      </vt:variant>
      <vt:variant>
        <vt:i4>1245234</vt:i4>
      </vt:variant>
      <vt:variant>
        <vt:i4>32</vt:i4>
      </vt:variant>
      <vt:variant>
        <vt:i4>0</vt:i4>
      </vt:variant>
      <vt:variant>
        <vt:i4>5</vt:i4>
      </vt:variant>
      <vt:variant>
        <vt:lpwstr/>
      </vt:variant>
      <vt:variant>
        <vt:lpwstr>_Toc86406587</vt:lpwstr>
      </vt:variant>
      <vt:variant>
        <vt:i4>1179698</vt:i4>
      </vt:variant>
      <vt:variant>
        <vt:i4>26</vt:i4>
      </vt:variant>
      <vt:variant>
        <vt:i4>0</vt:i4>
      </vt:variant>
      <vt:variant>
        <vt:i4>5</vt:i4>
      </vt:variant>
      <vt:variant>
        <vt:lpwstr/>
      </vt:variant>
      <vt:variant>
        <vt:lpwstr>_Toc86406586</vt:lpwstr>
      </vt:variant>
      <vt:variant>
        <vt:i4>1114162</vt:i4>
      </vt:variant>
      <vt:variant>
        <vt:i4>20</vt:i4>
      </vt:variant>
      <vt:variant>
        <vt:i4>0</vt:i4>
      </vt:variant>
      <vt:variant>
        <vt:i4>5</vt:i4>
      </vt:variant>
      <vt:variant>
        <vt:lpwstr/>
      </vt:variant>
      <vt:variant>
        <vt:lpwstr>_Toc86406585</vt:lpwstr>
      </vt:variant>
      <vt:variant>
        <vt:i4>1048626</vt:i4>
      </vt:variant>
      <vt:variant>
        <vt:i4>14</vt:i4>
      </vt:variant>
      <vt:variant>
        <vt:i4>0</vt:i4>
      </vt:variant>
      <vt:variant>
        <vt:i4>5</vt:i4>
      </vt:variant>
      <vt:variant>
        <vt:lpwstr/>
      </vt:variant>
      <vt:variant>
        <vt:lpwstr>_Toc86406584</vt:lpwstr>
      </vt:variant>
      <vt:variant>
        <vt:i4>1507378</vt:i4>
      </vt:variant>
      <vt:variant>
        <vt:i4>8</vt:i4>
      </vt:variant>
      <vt:variant>
        <vt:i4>0</vt:i4>
      </vt:variant>
      <vt:variant>
        <vt:i4>5</vt:i4>
      </vt:variant>
      <vt:variant>
        <vt:lpwstr/>
      </vt:variant>
      <vt:variant>
        <vt:lpwstr>_Toc86406583</vt:lpwstr>
      </vt:variant>
      <vt:variant>
        <vt:i4>1441842</vt:i4>
      </vt:variant>
      <vt:variant>
        <vt:i4>2</vt:i4>
      </vt:variant>
      <vt:variant>
        <vt:i4>0</vt:i4>
      </vt:variant>
      <vt:variant>
        <vt:i4>5</vt:i4>
      </vt:variant>
      <vt:variant>
        <vt:lpwstr/>
      </vt:variant>
      <vt:variant>
        <vt:lpwstr>_Toc86406582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рпр</dc:creator>
  <cp:keywords/>
  <cp:lastModifiedBy>user</cp:lastModifiedBy>
  <cp:revision>3</cp:revision>
  <cp:lastPrinted>2020-04-20T08:12:00Z</cp:lastPrinted>
  <dcterms:created xsi:type="dcterms:W3CDTF">2021-11-12T08:05:00Z</dcterms:created>
  <dcterms:modified xsi:type="dcterms:W3CDTF">2021-11-12T08:12:00Z</dcterms:modified>
</cp:coreProperties>
</file>